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C3" w:rsidRDefault="009B35C3" w:rsidP="009B35C3">
      <w:pPr>
        <w:spacing w:line="270" w:lineRule="atLeast"/>
        <w:jc w:val="center"/>
        <w:textAlignment w:val="baseline"/>
        <w:outlineLvl w:val="0"/>
        <w:rPr>
          <w:b/>
          <w:color w:val="000000" w:themeColor="text1"/>
          <w:kern w:val="36"/>
          <w:sz w:val="36"/>
          <w:szCs w:val="36"/>
        </w:rPr>
      </w:pPr>
      <w:r>
        <w:rPr>
          <w:b/>
          <w:color w:val="000000" w:themeColor="text1"/>
          <w:kern w:val="36"/>
          <w:sz w:val="36"/>
          <w:szCs w:val="36"/>
        </w:rPr>
        <w:t>Субъекты малого и среднего предпринимательства</w:t>
      </w:r>
    </w:p>
    <w:p w:rsidR="009B35C3" w:rsidRDefault="009B35C3" w:rsidP="009B35C3">
      <w:pPr>
        <w:shd w:val="clear" w:color="auto" w:fill="FFFFFF"/>
        <w:spacing w:after="180" w:line="360" w:lineRule="atLeast"/>
        <w:textAlignment w:val="baseline"/>
        <w:rPr>
          <w:color w:val="000000" w:themeColor="text1"/>
          <w:sz w:val="20"/>
        </w:rPr>
      </w:pPr>
    </w:p>
    <w:p w:rsidR="009B35C3" w:rsidRDefault="009B35C3" w:rsidP="009B35C3">
      <w:p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9B35C3" w:rsidRDefault="009B35C3" w:rsidP="009B35C3">
      <w:pPr>
        <w:shd w:val="clear" w:color="auto" w:fill="FFFFFF"/>
        <w:textAlignment w:val="baseline"/>
        <w:rPr>
          <w:color w:val="000000" w:themeColor="text1"/>
          <w:sz w:val="20"/>
        </w:rPr>
      </w:pPr>
    </w:p>
    <w:p w:rsidR="009B35C3" w:rsidRDefault="009B35C3" w:rsidP="009B35C3">
      <w:pPr>
        <w:shd w:val="clear" w:color="auto" w:fill="FFFFFF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На территории муниципального образования Комсомольское сельское поселение по состоянию на</w:t>
      </w:r>
      <w:r w:rsidR="006400E6">
        <w:rPr>
          <w:color w:val="000000" w:themeColor="text1"/>
          <w:sz w:val="24"/>
          <w:szCs w:val="24"/>
        </w:rPr>
        <w:t>01.03</w:t>
      </w:r>
      <w:r>
        <w:rPr>
          <w:color w:val="000000" w:themeColor="text1"/>
          <w:sz w:val="24"/>
          <w:szCs w:val="24"/>
        </w:rPr>
        <w:t xml:space="preserve">.2024 зарегистрировано </w:t>
      </w:r>
      <w:r w:rsidR="005C3E6C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 субъектов малого предпринимательства (далее СМП) из них </w:t>
      </w:r>
      <w:r w:rsidR="005C3E6C">
        <w:rPr>
          <w:color w:val="000000" w:themeColor="text1"/>
          <w:sz w:val="24"/>
          <w:szCs w:val="24"/>
        </w:rPr>
        <w:t>18</w:t>
      </w:r>
      <w:r>
        <w:rPr>
          <w:color w:val="000000" w:themeColor="text1"/>
          <w:sz w:val="24"/>
          <w:szCs w:val="24"/>
        </w:rPr>
        <w:t xml:space="preserve"> индивидуальных предпринимателей и 1 юридическое лицо.</w:t>
      </w:r>
    </w:p>
    <w:p w:rsidR="009B35C3" w:rsidRDefault="009B35C3" w:rsidP="009B35C3">
      <w:pPr>
        <w:shd w:val="clear" w:color="auto" w:fill="FFFFFF"/>
        <w:textAlignment w:val="baseline"/>
        <w:rPr>
          <w:color w:val="000000" w:themeColor="text1"/>
          <w:sz w:val="24"/>
          <w:szCs w:val="24"/>
        </w:rPr>
      </w:pPr>
    </w:p>
    <w:p w:rsidR="009B35C3" w:rsidRDefault="009B35C3" w:rsidP="009B35C3">
      <w:pPr>
        <w:shd w:val="clear" w:color="auto" w:fill="FFFFFF"/>
        <w:jc w:val="center"/>
        <w:textAlignment w:val="baseline"/>
        <w:rPr>
          <w:b/>
          <w:bCs/>
          <w:color w:val="000000" w:themeColor="text1"/>
          <w:sz w:val="20"/>
        </w:rPr>
      </w:pPr>
      <w:r>
        <w:rPr>
          <w:b/>
          <w:bCs/>
          <w:color w:val="000000" w:themeColor="text1"/>
          <w:sz w:val="20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</w:t>
      </w:r>
    </w:p>
    <w:p w:rsidR="009B35C3" w:rsidRDefault="009B35C3" w:rsidP="009B35C3">
      <w:pPr>
        <w:shd w:val="clear" w:color="auto" w:fill="FFFFFF"/>
        <w:jc w:val="center"/>
        <w:textAlignment w:val="baseline"/>
        <w:rPr>
          <w:color w:val="000000" w:themeColor="text1"/>
          <w:sz w:val="24"/>
          <w:szCs w:val="24"/>
        </w:rPr>
      </w:pPr>
    </w:p>
    <w:tbl>
      <w:tblPr>
        <w:tblW w:w="9000" w:type="dxa"/>
        <w:tblBorders>
          <w:top w:val="single" w:sz="12" w:space="0" w:color="D0D0D0"/>
          <w:left w:val="single" w:sz="12" w:space="0" w:color="D0D0D0"/>
          <w:bottom w:val="single" w:sz="12" w:space="0" w:color="D0D0D0"/>
          <w:right w:val="single" w:sz="12" w:space="0" w:color="D0D0D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0"/>
        <w:gridCol w:w="3620"/>
        <w:gridCol w:w="2810"/>
        <w:gridCol w:w="1570"/>
      </w:tblGrid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b/>
                <w:bCs/>
                <w:color w:val="000000" w:themeColor="text1"/>
                <w:sz w:val="20"/>
              </w:rPr>
              <w:t>Оборот товара (работ, услуг)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01.19.1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Выращивание однолетних кормовых культур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Сведения отсутствуют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01.42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Разведение прочих пород крупного рогатого скота и буйволов, производство спермы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</w:rPr>
              <w:t>Сведения отсутствуют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01.70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Охота, отлов и отстрел диких животных, включая предоставление услуг в этих областях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E0DC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</w:rPr>
              <w:t>Сведения отсутствуют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03.12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Рыболовство пресноводное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</w:rPr>
              <w:t>Сведения отсутствуют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16.10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Распиловка и строгание древесины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E0DC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</w:rPr>
              <w:t>Сведения отсутствуют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45.2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Техническое обслуживание и ремонт автотранспортных средств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E0DC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</w:rPr>
              <w:t>Сведения отсутствуют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45.20.1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</w:rPr>
              <w:t>Сведения отсутствуют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47.11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Торговля розничная преимущественно пищевыми </w:t>
            </w:r>
            <w:r>
              <w:rPr>
                <w:bCs/>
                <w:color w:val="000000" w:themeColor="text1"/>
                <w:sz w:val="20"/>
              </w:rPr>
              <w:lastRenderedPageBreak/>
              <w:t>продуктами, включая напитки, и табачными изделиями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E0DC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</w:rPr>
              <w:t xml:space="preserve">Сведения </w:t>
            </w:r>
            <w:r>
              <w:rPr>
                <w:color w:val="000000" w:themeColor="text1"/>
                <w:sz w:val="20"/>
              </w:rPr>
              <w:lastRenderedPageBreak/>
              <w:t>отсутствуют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lastRenderedPageBreak/>
              <w:t xml:space="preserve">47.19 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Торговля розничная прочая в неспециализированных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E0DC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</w:rPr>
              <w:t>Сведения отсутствуют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47.25.1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Торговля розничная алкогольными напитками, включая пиво,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E0DC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</w:rPr>
              <w:t>Сведения отсутствуют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47.29.39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Торговля розничная прочими пищевыми продуктами в специализированных магазинах, не включенными в другие группировки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</w:rPr>
              <w:t>Сведения отсутствуют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47.71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Торговля розничная одеждой в специализированных магазинах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E0DC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Сведения отсутствуют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/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47.99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Торговля розничная прочая вне магазинов, палаток, рынков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</w:rPr>
              <w:t>Сведения отсутствуют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49.31.2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Регулярные перевозки пассажиров прочим сухопутным транспортом в городском и пригородном сообщении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</w:rPr>
              <w:t>Сведения отсутствуют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49.32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Деятельность легкового такси и арендованных легковых автомобилей с водителем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</w:rPr>
              <w:t>Сведения отсутствуют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49.41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spacing w:after="200"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</w:rPr>
              <w:t>Сведения отсутствуют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49.41.1.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Сведения отсутствуют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56.10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Сведения отсутствуют</w:t>
            </w: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71.12.41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Деятельность топографо-геодезическая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9B35C3" w:rsidTr="009B35C3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 xml:space="preserve">96.02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Предоставление услуг парикмахерскими и салонами красоты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E0DC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9B35C3" w:rsidRDefault="009B35C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Сведения отсутствуют</w:t>
            </w:r>
          </w:p>
        </w:tc>
      </w:tr>
      <w:tr w:rsidR="009B35C3" w:rsidTr="009B35C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B35C3" w:rsidRDefault="009E0DC6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Исп. Лобова В.А</w:t>
            </w:r>
          </w:p>
        </w:tc>
      </w:tr>
    </w:tbl>
    <w:p w:rsidR="009B35C3" w:rsidRDefault="009E0DC6" w:rsidP="009B35C3">
      <w:pPr>
        <w:rPr>
          <w:rFonts w:eastAsiaTheme="minorHAnsi"/>
          <w:color w:val="000000" w:themeColor="text1"/>
          <w:sz w:val="20"/>
          <w:lang w:eastAsia="en-US"/>
        </w:rPr>
      </w:pPr>
      <w:r>
        <w:rPr>
          <w:rFonts w:eastAsiaTheme="minorHAnsi"/>
          <w:color w:val="000000" w:themeColor="text1"/>
          <w:sz w:val="20"/>
          <w:lang w:eastAsia="en-US"/>
        </w:rPr>
        <w:t>8(3822)23249</w:t>
      </w:r>
    </w:p>
    <w:p w:rsidR="001D64FB" w:rsidRPr="009B35C3" w:rsidRDefault="001D64FB" w:rsidP="009B35C3"/>
    <w:sectPr w:rsidR="001D64FB" w:rsidRPr="009B35C3" w:rsidSect="009B35C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A26200"/>
    <w:rsid w:val="001D64FB"/>
    <w:rsid w:val="005C3E6C"/>
    <w:rsid w:val="006400E6"/>
    <w:rsid w:val="009B35C3"/>
    <w:rsid w:val="009E0DC6"/>
    <w:rsid w:val="00A26200"/>
    <w:rsid w:val="00D0457B"/>
    <w:rsid w:val="00DE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00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5</cp:revision>
  <cp:lastPrinted>2024-02-28T03:17:00Z</cp:lastPrinted>
  <dcterms:created xsi:type="dcterms:W3CDTF">2018-07-04T09:50:00Z</dcterms:created>
  <dcterms:modified xsi:type="dcterms:W3CDTF">2024-03-01T02:07:00Z</dcterms:modified>
</cp:coreProperties>
</file>