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C7621" w14:textId="56D1C591" w:rsidR="00A552F3" w:rsidRPr="00C81729" w:rsidRDefault="00264B7D" w:rsidP="00840C62">
      <w:pPr>
        <w:jc w:val="center"/>
        <w:rPr>
          <w:rFonts w:ascii="Arial" w:hAnsi="Arial" w:cs="Arial"/>
          <w:bCs/>
        </w:rPr>
      </w:pPr>
      <w:r w:rsidRPr="00C81729">
        <w:rPr>
          <w:rFonts w:ascii="Arial" w:hAnsi="Arial" w:cs="Arial"/>
          <w:bCs/>
        </w:rPr>
        <w:t>ТОМСКАЯ ОБЛАСТЬ</w:t>
      </w:r>
    </w:p>
    <w:p w14:paraId="5A0CC9F8" w14:textId="1E3A1A34" w:rsidR="00A552F3" w:rsidRPr="00C81729" w:rsidRDefault="00264B7D" w:rsidP="00840C62">
      <w:pPr>
        <w:jc w:val="center"/>
        <w:rPr>
          <w:rFonts w:ascii="Arial" w:hAnsi="Arial" w:cs="Arial"/>
          <w:bCs/>
        </w:rPr>
      </w:pPr>
      <w:r w:rsidRPr="00C81729">
        <w:rPr>
          <w:rFonts w:ascii="Arial" w:hAnsi="Arial" w:cs="Arial"/>
          <w:bCs/>
        </w:rPr>
        <w:t>ПЕРВОМАЙСКИЙ РАЙОН</w:t>
      </w:r>
    </w:p>
    <w:p w14:paraId="37AD2435" w14:textId="737435ED" w:rsidR="00A552F3" w:rsidRPr="00C81729" w:rsidRDefault="00A552F3" w:rsidP="00840C62">
      <w:pPr>
        <w:jc w:val="center"/>
        <w:rPr>
          <w:rFonts w:ascii="Arial" w:hAnsi="Arial" w:cs="Arial"/>
          <w:bCs/>
        </w:rPr>
      </w:pPr>
      <w:r w:rsidRPr="00C81729">
        <w:rPr>
          <w:rFonts w:ascii="Arial" w:hAnsi="Arial" w:cs="Arial"/>
          <w:bCs/>
        </w:rPr>
        <w:t>Совет</w:t>
      </w:r>
      <w:r w:rsidR="00AA6C7F" w:rsidRPr="00C81729">
        <w:rPr>
          <w:rFonts w:ascii="Arial" w:hAnsi="Arial" w:cs="Arial"/>
          <w:bCs/>
        </w:rPr>
        <w:t xml:space="preserve"> Комсомольского</w:t>
      </w:r>
      <w:r w:rsidRPr="00C81729">
        <w:rPr>
          <w:rFonts w:ascii="Arial" w:hAnsi="Arial" w:cs="Arial"/>
          <w:bCs/>
        </w:rPr>
        <w:t xml:space="preserve"> сельского поселения</w:t>
      </w:r>
    </w:p>
    <w:p w14:paraId="6DB893BA" w14:textId="10C97697" w:rsidR="00A552F3" w:rsidRPr="00C81729" w:rsidRDefault="00A552F3" w:rsidP="00840C62">
      <w:pPr>
        <w:pBdr>
          <w:bottom w:val="single" w:sz="12" w:space="1" w:color="auto"/>
        </w:pBdr>
        <w:jc w:val="center"/>
        <w:rPr>
          <w:rFonts w:ascii="Arial" w:hAnsi="Arial" w:cs="Arial"/>
          <w:bCs/>
        </w:rPr>
      </w:pPr>
      <w:r w:rsidRPr="00C81729">
        <w:rPr>
          <w:rFonts w:ascii="Arial" w:hAnsi="Arial" w:cs="Arial"/>
          <w:bCs/>
        </w:rPr>
        <w:t>РЕШЕНИЕ</w:t>
      </w:r>
    </w:p>
    <w:p w14:paraId="5D082A13" w14:textId="77777777" w:rsidR="00A552F3" w:rsidRPr="00C81729" w:rsidRDefault="00A552F3" w:rsidP="00840C62">
      <w:pPr>
        <w:jc w:val="center"/>
        <w:rPr>
          <w:rFonts w:ascii="Arial" w:hAnsi="Arial" w:cs="Arial"/>
        </w:rPr>
      </w:pPr>
    </w:p>
    <w:p w14:paraId="1D42FD23" w14:textId="03BDEA4B" w:rsidR="00A552F3" w:rsidRPr="00C81729" w:rsidRDefault="00A552F3" w:rsidP="00840C62">
      <w:pPr>
        <w:rPr>
          <w:rFonts w:ascii="Arial" w:hAnsi="Arial" w:cs="Arial"/>
        </w:rPr>
      </w:pPr>
      <w:r w:rsidRPr="00C81729">
        <w:rPr>
          <w:rFonts w:ascii="Arial" w:hAnsi="Arial" w:cs="Arial"/>
        </w:rPr>
        <w:t xml:space="preserve">  </w:t>
      </w:r>
      <w:r w:rsidR="00F36AF3" w:rsidRPr="00C81729">
        <w:rPr>
          <w:rFonts w:ascii="Arial" w:hAnsi="Arial" w:cs="Arial"/>
        </w:rPr>
        <w:t xml:space="preserve">16.08.2024             </w:t>
      </w:r>
      <w:r w:rsidRPr="00C81729">
        <w:rPr>
          <w:rFonts w:ascii="Arial" w:hAnsi="Arial" w:cs="Arial"/>
        </w:rPr>
        <w:t xml:space="preserve">           </w:t>
      </w:r>
      <w:r w:rsidR="00D664ED" w:rsidRPr="00C81729">
        <w:rPr>
          <w:rFonts w:ascii="Arial" w:hAnsi="Arial" w:cs="Arial"/>
        </w:rPr>
        <w:t xml:space="preserve">         </w:t>
      </w:r>
      <w:r w:rsidRPr="00C81729">
        <w:rPr>
          <w:rFonts w:ascii="Arial" w:hAnsi="Arial" w:cs="Arial"/>
        </w:rPr>
        <w:t>с.</w:t>
      </w:r>
      <w:r w:rsidR="00AA6C7F" w:rsidRPr="00C81729">
        <w:rPr>
          <w:rFonts w:ascii="Arial" w:hAnsi="Arial" w:cs="Arial"/>
        </w:rPr>
        <w:t xml:space="preserve"> Комсомольск</w:t>
      </w:r>
      <w:r w:rsidR="00560EB7" w:rsidRPr="00C81729">
        <w:rPr>
          <w:rFonts w:ascii="Arial" w:hAnsi="Arial" w:cs="Arial"/>
        </w:rPr>
        <w:t xml:space="preserve">        </w:t>
      </w:r>
      <w:r w:rsidR="00D664ED" w:rsidRPr="00C81729">
        <w:rPr>
          <w:rFonts w:ascii="Arial" w:hAnsi="Arial" w:cs="Arial"/>
        </w:rPr>
        <w:t xml:space="preserve"> </w:t>
      </w:r>
      <w:r w:rsidRPr="00C81729">
        <w:rPr>
          <w:rFonts w:ascii="Arial" w:hAnsi="Arial" w:cs="Arial"/>
        </w:rPr>
        <w:t xml:space="preserve">                          </w:t>
      </w:r>
      <w:r w:rsidR="00F36AF3" w:rsidRPr="00C81729">
        <w:rPr>
          <w:rFonts w:ascii="Arial" w:hAnsi="Arial" w:cs="Arial"/>
        </w:rPr>
        <w:t xml:space="preserve">           </w:t>
      </w:r>
      <w:r w:rsidRPr="00C81729">
        <w:rPr>
          <w:rFonts w:ascii="Arial" w:hAnsi="Arial" w:cs="Arial"/>
        </w:rPr>
        <w:t xml:space="preserve"> </w:t>
      </w:r>
      <w:r w:rsidR="00F36AF3" w:rsidRPr="00C81729">
        <w:rPr>
          <w:rFonts w:ascii="Arial" w:hAnsi="Arial" w:cs="Arial"/>
        </w:rPr>
        <w:t>№15</w:t>
      </w:r>
    </w:p>
    <w:p w14:paraId="2DF5E036" w14:textId="77777777" w:rsidR="00A552F3" w:rsidRPr="00C81729" w:rsidRDefault="00A552F3" w:rsidP="00840C62">
      <w:pPr>
        <w:shd w:val="clear" w:color="auto" w:fill="FFFFFF"/>
        <w:ind w:firstLine="567"/>
        <w:jc w:val="center"/>
        <w:rPr>
          <w:rFonts w:ascii="Arial" w:hAnsi="Arial" w:cs="Arial"/>
          <w:color w:val="000000"/>
        </w:rPr>
      </w:pPr>
    </w:p>
    <w:p w14:paraId="4CA74FCF" w14:textId="77777777" w:rsidR="00A552F3" w:rsidRPr="00C81729" w:rsidRDefault="00A552F3" w:rsidP="00840C62">
      <w:pPr>
        <w:jc w:val="center"/>
        <w:rPr>
          <w:rFonts w:ascii="Arial" w:hAnsi="Arial" w:cs="Arial"/>
          <w:bCs/>
          <w:color w:val="000000"/>
        </w:rPr>
      </w:pPr>
    </w:p>
    <w:p w14:paraId="49AD8A05" w14:textId="3BC689FA" w:rsidR="00A552F3" w:rsidRPr="00C81729" w:rsidRDefault="00DC3AE5" w:rsidP="00840C62">
      <w:pPr>
        <w:jc w:val="center"/>
        <w:rPr>
          <w:rFonts w:ascii="Arial" w:hAnsi="Arial" w:cs="Arial"/>
          <w:bCs/>
          <w:color w:val="000000"/>
        </w:rPr>
      </w:pPr>
      <w:r w:rsidRPr="00C81729">
        <w:rPr>
          <w:rFonts w:ascii="Arial" w:hAnsi="Arial" w:cs="Arial"/>
          <w:bCs/>
          <w:color w:val="000000"/>
        </w:rPr>
        <w:t xml:space="preserve">Об утверждении Положения </w:t>
      </w:r>
      <w:bookmarkStart w:id="0" w:name="_Hlk77671647"/>
      <w:r w:rsidRPr="00C81729">
        <w:rPr>
          <w:rFonts w:ascii="Arial" w:hAnsi="Arial" w:cs="Arial"/>
          <w:bCs/>
          <w:color w:val="000000"/>
        </w:rPr>
        <w:t xml:space="preserve">о муниципальном контроле </w:t>
      </w:r>
      <w:r w:rsidRPr="00C81729">
        <w:rPr>
          <w:rFonts w:ascii="Arial" w:hAnsi="Arial" w:cs="Arial"/>
          <w:bCs/>
          <w:color w:val="000000"/>
        </w:rPr>
        <w:br/>
      </w:r>
      <w:bookmarkStart w:id="1" w:name="_Hlk77686366"/>
      <w:r w:rsidRPr="00C81729">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552F3" w:rsidRPr="00C81729">
        <w:rPr>
          <w:rFonts w:ascii="Arial" w:hAnsi="Arial" w:cs="Arial"/>
          <w:bCs/>
          <w:color w:val="000000"/>
        </w:rPr>
        <w:t xml:space="preserve">муниципального образования </w:t>
      </w:r>
      <w:r w:rsidR="0008674D" w:rsidRPr="00C81729">
        <w:rPr>
          <w:rFonts w:ascii="Arial" w:hAnsi="Arial" w:cs="Arial"/>
          <w:bCs/>
          <w:color w:val="000000"/>
        </w:rPr>
        <w:t>Комсомольское</w:t>
      </w:r>
      <w:r w:rsidR="00A552F3" w:rsidRPr="00C81729">
        <w:rPr>
          <w:rFonts w:ascii="Arial" w:hAnsi="Arial" w:cs="Arial"/>
          <w:bCs/>
          <w:color w:val="000000"/>
        </w:rPr>
        <w:t xml:space="preserve"> сельское поселение</w:t>
      </w:r>
    </w:p>
    <w:p w14:paraId="2194C925" w14:textId="77777777" w:rsidR="00DC3AE5" w:rsidRPr="00C81729" w:rsidRDefault="00DC3AE5" w:rsidP="00840C62">
      <w:pPr>
        <w:jc w:val="center"/>
        <w:rPr>
          <w:rFonts w:ascii="Arial" w:hAnsi="Arial" w:cs="Arial"/>
          <w:color w:val="000000"/>
        </w:rPr>
      </w:pPr>
    </w:p>
    <w:bookmarkEnd w:id="1"/>
    <w:p w14:paraId="6E9D75FB" w14:textId="77777777" w:rsidR="00560EB7" w:rsidRPr="00C81729" w:rsidRDefault="00560EB7" w:rsidP="00560EB7">
      <w:pPr>
        <w:tabs>
          <w:tab w:val="left" w:pos="851"/>
        </w:tabs>
        <w:ind w:firstLine="709"/>
        <w:jc w:val="both"/>
        <w:rPr>
          <w:rFonts w:ascii="Arial" w:hAnsi="Arial" w:cs="Arial"/>
          <w:iCs/>
          <w:color w:val="000000"/>
        </w:rPr>
      </w:pPr>
    </w:p>
    <w:p w14:paraId="29C3FF24" w14:textId="77777777" w:rsidR="00560EB7" w:rsidRPr="00C81729" w:rsidRDefault="00560EB7" w:rsidP="00560EB7">
      <w:pPr>
        <w:tabs>
          <w:tab w:val="left" w:pos="851"/>
        </w:tabs>
        <w:ind w:firstLine="709"/>
        <w:jc w:val="both"/>
        <w:rPr>
          <w:rFonts w:ascii="Arial" w:hAnsi="Arial" w:cs="Arial"/>
          <w:iCs/>
          <w:color w:val="000000"/>
        </w:rPr>
      </w:pPr>
    </w:p>
    <w:p w14:paraId="7D1E4DDC" w14:textId="7D139D7E"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 соответствии с Федеральным законом от 31.07.2020 № 248-ФЗ «О государственном контроле (надзоре) и муниципальном контроле в Российской Федерации», Совет депутатов Комсомольского сельского поселения</w:t>
      </w:r>
    </w:p>
    <w:p w14:paraId="0E9DDF4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РЕШИЛ:</w:t>
      </w:r>
    </w:p>
    <w:p w14:paraId="598A9941" w14:textId="04D25B42"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сельского поселения.</w:t>
      </w:r>
    </w:p>
    <w:p w14:paraId="352627E2" w14:textId="4BE1C7D3"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 2.  Признать утратившим силу решение Совета депутатов Комсомольского сельского поселения от 30.09.2021г. №12 «Об утверждении Положения о муниципальном контроле на автомобильном транспорте, городском наземном электрическом транспорте и в дорожн</w:t>
      </w:r>
      <w:bookmarkStart w:id="2" w:name="_GoBack"/>
      <w:bookmarkEnd w:id="2"/>
      <w:r w:rsidRPr="00C81729">
        <w:rPr>
          <w:rFonts w:ascii="Arial" w:hAnsi="Arial" w:cs="Arial"/>
          <w:iCs/>
          <w:color w:val="000000"/>
        </w:rPr>
        <w:t>ом хозяйстве в границах населенных пунктов Комсомольского сельского поселения».</w:t>
      </w:r>
    </w:p>
    <w:p w14:paraId="5F1FE3B7" w14:textId="452E09A5"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w:t>
      </w:r>
      <w:r w:rsidRPr="00C81729">
        <w:rPr>
          <w:rFonts w:ascii="Arial" w:hAnsi="Arial" w:cs="Arial"/>
        </w:rPr>
        <w:t xml:space="preserve"> </w:t>
      </w:r>
      <w:r w:rsidRPr="00C81729">
        <w:rPr>
          <w:rFonts w:ascii="Arial" w:hAnsi="Arial" w:cs="Arial"/>
          <w:iCs/>
          <w:color w:val="000000"/>
        </w:rPr>
        <w:t>Обнародовать настоящее решение в специально отведенных местах библиотеках населенных пунктов с. Комсомольск  и разместить на официальном сайте Администрации Комсомольского сельского поселения в информационно-телекоммуникационной сети Интернет по адресу: www.spkomsomolsk.ru.</w:t>
      </w:r>
    </w:p>
    <w:p w14:paraId="656FC2F0" w14:textId="77777777" w:rsidR="00560EB7" w:rsidRPr="00C81729" w:rsidRDefault="00560EB7" w:rsidP="00560EB7">
      <w:pPr>
        <w:tabs>
          <w:tab w:val="left" w:pos="851"/>
        </w:tabs>
        <w:ind w:firstLine="709"/>
        <w:jc w:val="both"/>
        <w:rPr>
          <w:rFonts w:ascii="Arial" w:hAnsi="Arial" w:cs="Arial"/>
          <w:iCs/>
          <w:color w:val="000000"/>
        </w:rPr>
      </w:pPr>
    </w:p>
    <w:p w14:paraId="0B965AC4" w14:textId="77777777" w:rsidR="00560EB7" w:rsidRPr="00C81729" w:rsidRDefault="00560EB7" w:rsidP="00560EB7">
      <w:pPr>
        <w:tabs>
          <w:tab w:val="left" w:pos="851"/>
        </w:tabs>
        <w:ind w:firstLine="709"/>
        <w:jc w:val="both"/>
        <w:rPr>
          <w:rFonts w:ascii="Arial" w:hAnsi="Arial" w:cs="Arial"/>
          <w:iCs/>
          <w:color w:val="000000"/>
        </w:rPr>
      </w:pPr>
    </w:p>
    <w:p w14:paraId="2224C20F" w14:textId="77777777" w:rsidR="00560EB7" w:rsidRPr="00C81729" w:rsidRDefault="00560EB7" w:rsidP="00560EB7">
      <w:pPr>
        <w:tabs>
          <w:tab w:val="left" w:pos="851"/>
        </w:tabs>
        <w:ind w:firstLine="709"/>
        <w:jc w:val="both"/>
        <w:rPr>
          <w:rFonts w:ascii="Arial" w:hAnsi="Arial" w:cs="Arial"/>
          <w:iCs/>
          <w:color w:val="000000"/>
        </w:rPr>
      </w:pPr>
    </w:p>
    <w:p w14:paraId="2EC85C58" w14:textId="77777777" w:rsidR="00560EB7" w:rsidRPr="00C81729" w:rsidRDefault="00560EB7" w:rsidP="00560EB7">
      <w:pPr>
        <w:tabs>
          <w:tab w:val="left" w:pos="851"/>
        </w:tabs>
        <w:jc w:val="both"/>
        <w:rPr>
          <w:rFonts w:ascii="Arial" w:hAnsi="Arial" w:cs="Arial"/>
          <w:iCs/>
          <w:color w:val="000000"/>
        </w:rPr>
      </w:pPr>
    </w:p>
    <w:p w14:paraId="5A18F551" w14:textId="5EB69EC9" w:rsidR="00560EB7" w:rsidRPr="00C81729" w:rsidRDefault="00466E60" w:rsidP="00560EB7">
      <w:pPr>
        <w:tabs>
          <w:tab w:val="left" w:pos="851"/>
        </w:tabs>
        <w:jc w:val="both"/>
        <w:rPr>
          <w:rFonts w:ascii="Arial" w:hAnsi="Arial" w:cs="Arial"/>
          <w:iCs/>
          <w:color w:val="000000"/>
        </w:rPr>
      </w:pPr>
      <w:r w:rsidRPr="00C81729">
        <w:rPr>
          <w:rFonts w:ascii="Arial" w:hAnsi="Arial" w:cs="Arial"/>
          <w:iCs/>
          <w:color w:val="000000"/>
        </w:rPr>
        <w:t xml:space="preserve">Председатель Совета </w:t>
      </w:r>
      <w:r w:rsidR="00560EB7" w:rsidRPr="00C81729">
        <w:rPr>
          <w:rFonts w:ascii="Arial" w:hAnsi="Arial" w:cs="Arial"/>
          <w:iCs/>
          <w:color w:val="000000"/>
        </w:rPr>
        <w:t xml:space="preserve">                                             </w:t>
      </w:r>
      <w:r w:rsidRPr="00C81729">
        <w:rPr>
          <w:rFonts w:ascii="Arial" w:hAnsi="Arial" w:cs="Arial"/>
          <w:iCs/>
          <w:color w:val="000000"/>
        </w:rPr>
        <w:t xml:space="preserve">                                    Р</w:t>
      </w:r>
      <w:r w:rsidR="00560EB7" w:rsidRPr="00C81729">
        <w:rPr>
          <w:rFonts w:ascii="Arial" w:hAnsi="Arial" w:cs="Arial"/>
          <w:iCs/>
          <w:color w:val="000000"/>
        </w:rPr>
        <w:t>.</w:t>
      </w:r>
      <w:r w:rsidRPr="00C81729">
        <w:rPr>
          <w:rFonts w:ascii="Arial" w:hAnsi="Arial" w:cs="Arial"/>
          <w:iCs/>
          <w:color w:val="000000"/>
        </w:rPr>
        <w:t>И</w:t>
      </w:r>
      <w:r w:rsidR="00560EB7" w:rsidRPr="00C81729">
        <w:rPr>
          <w:rFonts w:ascii="Arial" w:hAnsi="Arial" w:cs="Arial"/>
          <w:iCs/>
          <w:color w:val="000000"/>
        </w:rPr>
        <w:t xml:space="preserve">. </w:t>
      </w:r>
      <w:r w:rsidRPr="00C81729">
        <w:rPr>
          <w:rFonts w:ascii="Arial" w:hAnsi="Arial" w:cs="Arial"/>
          <w:iCs/>
          <w:color w:val="000000"/>
        </w:rPr>
        <w:t>Трифонова</w:t>
      </w:r>
    </w:p>
    <w:p w14:paraId="0A880C0E" w14:textId="77777777" w:rsidR="00560EB7" w:rsidRPr="00C81729" w:rsidRDefault="00560EB7" w:rsidP="00560EB7">
      <w:pPr>
        <w:tabs>
          <w:tab w:val="left" w:pos="851"/>
        </w:tabs>
        <w:ind w:firstLine="709"/>
        <w:jc w:val="both"/>
        <w:rPr>
          <w:rFonts w:ascii="Arial" w:hAnsi="Arial" w:cs="Arial"/>
          <w:iCs/>
          <w:color w:val="000000"/>
        </w:rPr>
      </w:pPr>
    </w:p>
    <w:p w14:paraId="20433095" w14:textId="77777777" w:rsidR="00560EB7" w:rsidRPr="00C81729" w:rsidRDefault="00560EB7" w:rsidP="00560EB7">
      <w:pPr>
        <w:tabs>
          <w:tab w:val="left" w:pos="851"/>
        </w:tabs>
        <w:ind w:firstLine="709"/>
        <w:jc w:val="both"/>
        <w:rPr>
          <w:rFonts w:ascii="Arial" w:hAnsi="Arial" w:cs="Arial"/>
          <w:iCs/>
          <w:color w:val="000000"/>
        </w:rPr>
      </w:pPr>
    </w:p>
    <w:p w14:paraId="4CAB8025" w14:textId="77777777" w:rsidR="00560EB7" w:rsidRPr="00C81729" w:rsidRDefault="00560EB7" w:rsidP="00560EB7">
      <w:pPr>
        <w:tabs>
          <w:tab w:val="left" w:pos="851"/>
        </w:tabs>
        <w:ind w:firstLine="709"/>
        <w:jc w:val="both"/>
        <w:rPr>
          <w:rFonts w:ascii="Arial" w:hAnsi="Arial" w:cs="Arial"/>
          <w:iCs/>
          <w:color w:val="000000"/>
        </w:rPr>
      </w:pPr>
    </w:p>
    <w:p w14:paraId="6A5FF83C" w14:textId="77777777" w:rsidR="00560EB7" w:rsidRPr="00C81729" w:rsidRDefault="00560EB7" w:rsidP="00560EB7">
      <w:pPr>
        <w:tabs>
          <w:tab w:val="left" w:pos="851"/>
        </w:tabs>
        <w:ind w:firstLine="709"/>
        <w:jc w:val="both"/>
        <w:rPr>
          <w:rFonts w:ascii="Arial" w:hAnsi="Arial" w:cs="Arial"/>
          <w:iCs/>
          <w:color w:val="000000"/>
        </w:rPr>
      </w:pPr>
    </w:p>
    <w:p w14:paraId="7EC30C1B" w14:textId="77777777" w:rsidR="00560EB7" w:rsidRPr="00C81729" w:rsidRDefault="00560EB7" w:rsidP="00560EB7">
      <w:pPr>
        <w:tabs>
          <w:tab w:val="left" w:pos="851"/>
        </w:tabs>
        <w:ind w:firstLine="709"/>
        <w:jc w:val="both"/>
        <w:rPr>
          <w:rFonts w:ascii="Arial" w:hAnsi="Arial" w:cs="Arial"/>
          <w:iCs/>
          <w:color w:val="000000"/>
        </w:rPr>
      </w:pPr>
    </w:p>
    <w:p w14:paraId="1BB460BF" w14:textId="77777777" w:rsidR="00560EB7" w:rsidRPr="00C81729" w:rsidRDefault="00560EB7" w:rsidP="00560EB7">
      <w:pPr>
        <w:tabs>
          <w:tab w:val="left" w:pos="851"/>
        </w:tabs>
        <w:ind w:firstLine="709"/>
        <w:jc w:val="both"/>
        <w:rPr>
          <w:rFonts w:ascii="Arial" w:hAnsi="Arial" w:cs="Arial"/>
          <w:iCs/>
          <w:color w:val="000000"/>
        </w:rPr>
      </w:pPr>
    </w:p>
    <w:p w14:paraId="71F03974" w14:textId="77777777" w:rsidR="00560EB7" w:rsidRPr="00C81729" w:rsidRDefault="00560EB7" w:rsidP="00560EB7">
      <w:pPr>
        <w:tabs>
          <w:tab w:val="left" w:pos="851"/>
        </w:tabs>
        <w:ind w:firstLine="709"/>
        <w:jc w:val="both"/>
        <w:rPr>
          <w:rFonts w:ascii="Arial" w:hAnsi="Arial" w:cs="Arial"/>
          <w:iCs/>
          <w:color w:val="000000"/>
        </w:rPr>
      </w:pPr>
    </w:p>
    <w:p w14:paraId="27D90E94" w14:textId="77777777" w:rsidR="00560EB7" w:rsidRPr="00C81729" w:rsidRDefault="00560EB7" w:rsidP="00560EB7">
      <w:pPr>
        <w:tabs>
          <w:tab w:val="left" w:pos="851"/>
        </w:tabs>
        <w:ind w:firstLine="709"/>
        <w:jc w:val="both"/>
        <w:rPr>
          <w:rFonts w:ascii="Arial" w:hAnsi="Arial" w:cs="Arial"/>
          <w:iCs/>
          <w:color w:val="000000"/>
        </w:rPr>
      </w:pPr>
    </w:p>
    <w:p w14:paraId="4D110BEC" w14:textId="77777777" w:rsidR="00560EB7" w:rsidRPr="00C81729" w:rsidRDefault="00560EB7" w:rsidP="00560EB7">
      <w:pPr>
        <w:tabs>
          <w:tab w:val="left" w:pos="851"/>
        </w:tabs>
        <w:ind w:firstLine="709"/>
        <w:jc w:val="both"/>
        <w:rPr>
          <w:rFonts w:ascii="Arial" w:hAnsi="Arial" w:cs="Arial"/>
          <w:iCs/>
          <w:color w:val="000000"/>
        </w:rPr>
      </w:pPr>
    </w:p>
    <w:p w14:paraId="22033381" w14:textId="77777777" w:rsidR="00560EB7" w:rsidRPr="00C81729" w:rsidRDefault="00560EB7" w:rsidP="00560EB7">
      <w:pPr>
        <w:tabs>
          <w:tab w:val="left" w:pos="851"/>
        </w:tabs>
        <w:ind w:firstLine="709"/>
        <w:jc w:val="both"/>
        <w:rPr>
          <w:rFonts w:ascii="Arial" w:hAnsi="Arial" w:cs="Arial"/>
          <w:iCs/>
          <w:color w:val="000000"/>
        </w:rPr>
      </w:pPr>
    </w:p>
    <w:p w14:paraId="6FDB9C60" w14:textId="77777777" w:rsidR="00560EB7" w:rsidRPr="00C81729" w:rsidRDefault="00560EB7" w:rsidP="00560EB7">
      <w:pPr>
        <w:tabs>
          <w:tab w:val="left" w:pos="851"/>
        </w:tabs>
        <w:ind w:firstLine="709"/>
        <w:jc w:val="both"/>
        <w:rPr>
          <w:rFonts w:ascii="Arial" w:hAnsi="Arial" w:cs="Arial"/>
          <w:iCs/>
          <w:color w:val="000000"/>
        </w:rPr>
      </w:pPr>
    </w:p>
    <w:p w14:paraId="570AF7C6" w14:textId="77777777" w:rsidR="00560EB7" w:rsidRPr="00C81729" w:rsidRDefault="00560EB7" w:rsidP="00560EB7">
      <w:pPr>
        <w:tabs>
          <w:tab w:val="left" w:pos="851"/>
        </w:tabs>
        <w:ind w:firstLine="709"/>
        <w:jc w:val="both"/>
        <w:rPr>
          <w:rFonts w:ascii="Arial" w:hAnsi="Arial" w:cs="Arial"/>
          <w:iCs/>
          <w:color w:val="000000"/>
        </w:rPr>
      </w:pPr>
    </w:p>
    <w:p w14:paraId="5AD04C28" w14:textId="77777777" w:rsidR="00560EB7" w:rsidRPr="00C81729" w:rsidRDefault="00560EB7" w:rsidP="00560EB7">
      <w:pPr>
        <w:tabs>
          <w:tab w:val="left" w:pos="851"/>
        </w:tabs>
        <w:ind w:firstLine="709"/>
        <w:jc w:val="both"/>
        <w:rPr>
          <w:rFonts w:ascii="Arial" w:hAnsi="Arial" w:cs="Arial"/>
          <w:iCs/>
          <w:color w:val="000000"/>
        </w:rPr>
      </w:pPr>
    </w:p>
    <w:p w14:paraId="04068396" w14:textId="77777777" w:rsidR="00560EB7" w:rsidRPr="00C81729" w:rsidRDefault="00560EB7" w:rsidP="00560EB7">
      <w:pPr>
        <w:tabs>
          <w:tab w:val="left" w:pos="851"/>
        </w:tabs>
        <w:ind w:firstLine="709"/>
        <w:jc w:val="both"/>
        <w:rPr>
          <w:rFonts w:ascii="Arial" w:hAnsi="Arial" w:cs="Arial"/>
          <w:iCs/>
          <w:color w:val="000000"/>
        </w:rPr>
      </w:pPr>
    </w:p>
    <w:p w14:paraId="54C194B6" w14:textId="77777777" w:rsidR="00560EB7" w:rsidRPr="00C81729" w:rsidRDefault="00560EB7" w:rsidP="00D664ED">
      <w:pPr>
        <w:tabs>
          <w:tab w:val="left" w:pos="851"/>
        </w:tabs>
        <w:jc w:val="both"/>
        <w:rPr>
          <w:rFonts w:ascii="Arial" w:hAnsi="Arial" w:cs="Arial"/>
          <w:iCs/>
          <w:color w:val="000000"/>
        </w:rPr>
      </w:pPr>
    </w:p>
    <w:p w14:paraId="4517B24E" w14:textId="77777777" w:rsidR="00560EB7" w:rsidRPr="00C81729" w:rsidRDefault="00560EB7" w:rsidP="00D664ED">
      <w:pPr>
        <w:tabs>
          <w:tab w:val="left" w:pos="851"/>
        </w:tabs>
        <w:ind w:firstLine="709"/>
        <w:jc w:val="center"/>
        <w:rPr>
          <w:rFonts w:ascii="Arial" w:hAnsi="Arial" w:cs="Arial"/>
          <w:iCs/>
          <w:color w:val="000000"/>
        </w:rPr>
      </w:pPr>
      <w:r w:rsidRPr="00C81729">
        <w:rPr>
          <w:rFonts w:ascii="Arial" w:hAnsi="Arial" w:cs="Arial"/>
          <w:iCs/>
          <w:color w:val="000000"/>
        </w:rPr>
        <w:lastRenderedPageBreak/>
        <w:t>1. Общие положения</w:t>
      </w:r>
    </w:p>
    <w:p w14:paraId="39202FFB" w14:textId="2508B765"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(далее – муниципальный контроль на автомобильном транспорте).</w:t>
      </w:r>
    </w:p>
    <w:p w14:paraId="22DD7B44"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5CE9355"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соблюдение контролируемыми лицами обязательных требований, установленных нормативными правовыми актами;</w:t>
      </w:r>
    </w:p>
    <w:p w14:paraId="00F6DD21"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соблюдение (реализация) требований, содержащихся в разрешительных документах;</w:t>
      </w:r>
    </w:p>
    <w:p w14:paraId="198DE5C6"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соблюдение требований документов, исполнение которых является необходимым в соответствии с законодательством Российской Федерации;</w:t>
      </w:r>
    </w:p>
    <w:p w14:paraId="73B4ABE7"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 исполнение решений, принимаемых по результатам контрольных (надзорных) мероприятий.</w:t>
      </w:r>
    </w:p>
    <w:p w14:paraId="7533B37D" w14:textId="3CEBD22B"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1.3. Муниципальный контроль на автомобильном транспорте осуществляется администрацией </w:t>
      </w:r>
      <w:r w:rsidR="00CD17D4" w:rsidRPr="00C81729">
        <w:rPr>
          <w:rFonts w:ascii="Arial" w:hAnsi="Arial" w:cs="Arial"/>
          <w:iCs/>
          <w:color w:val="000000"/>
        </w:rPr>
        <w:t>Комсомоль</w:t>
      </w:r>
      <w:r w:rsidRPr="00C81729">
        <w:rPr>
          <w:rFonts w:ascii="Arial" w:hAnsi="Arial" w:cs="Arial"/>
          <w:iCs/>
          <w:color w:val="000000"/>
        </w:rPr>
        <w:t>ского сельского поселения (далее – администрация).</w:t>
      </w:r>
    </w:p>
    <w:p w14:paraId="5B79C0AA" w14:textId="37B8BAA6"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заместитель Главы Администрации </w:t>
      </w:r>
      <w:r w:rsidR="00CD17D4" w:rsidRPr="00C81729">
        <w:rPr>
          <w:rFonts w:ascii="Arial" w:hAnsi="Arial" w:cs="Arial"/>
          <w:iCs/>
          <w:color w:val="000000"/>
        </w:rPr>
        <w:t xml:space="preserve">Комсомольского </w:t>
      </w:r>
      <w:r w:rsidRPr="00C81729">
        <w:rPr>
          <w:rFonts w:ascii="Arial" w:hAnsi="Arial" w:cs="Arial"/>
          <w:iCs/>
          <w:color w:val="000000"/>
        </w:rPr>
        <w:t>сельского поселения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8E11624"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E1B61D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1.5. </w:t>
      </w:r>
      <w:proofErr w:type="gramStart"/>
      <w:r w:rsidRPr="00C81729">
        <w:rPr>
          <w:rFonts w:ascii="Arial" w:hAnsi="Arial" w:cs="Arial"/>
          <w:iCs/>
          <w:color w:val="000000"/>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C81729">
        <w:rPr>
          <w:rFonts w:ascii="Arial" w:hAnsi="Arial" w:cs="Arial"/>
          <w:iCs/>
          <w:color w:val="000000"/>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1B85F54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1.6. Объектами муниципального контроля на автомобильном транспорте являются:</w:t>
      </w:r>
    </w:p>
    <w:p w14:paraId="7D1FCC7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7F47827"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8B2588C"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C81729">
        <w:rPr>
          <w:rFonts w:ascii="Arial" w:hAnsi="Arial" w:cs="Arial"/>
          <w:iCs/>
          <w:color w:val="000000"/>
        </w:rPr>
        <w:t xml:space="preserve"> объекты).</w:t>
      </w:r>
    </w:p>
    <w:p w14:paraId="3CFBA74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1.7. </w:t>
      </w:r>
      <w:proofErr w:type="gramStart"/>
      <w:r w:rsidRPr="00C81729">
        <w:rPr>
          <w:rFonts w:ascii="Arial" w:hAnsi="Arial" w:cs="Arial"/>
          <w:iCs/>
          <w:color w:val="000000"/>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1D4E613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1.8. Система оценки и управления рисками при осуществлении муниципального контроля на автомобильном транспорте не применяется.</w:t>
      </w:r>
    </w:p>
    <w:p w14:paraId="62F504F9" w14:textId="77777777" w:rsidR="00560EB7" w:rsidRPr="00C81729" w:rsidRDefault="00560EB7" w:rsidP="00560EB7">
      <w:pPr>
        <w:tabs>
          <w:tab w:val="left" w:pos="851"/>
        </w:tabs>
        <w:ind w:firstLine="709"/>
        <w:jc w:val="both"/>
        <w:rPr>
          <w:rFonts w:ascii="Arial" w:hAnsi="Arial" w:cs="Arial"/>
          <w:iCs/>
          <w:color w:val="000000"/>
        </w:rPr>
      </w:pPr>
    </w:p>
    <w:p w14:paraId="6CCCBDEA" w14:textId="77777777" w:rsidR="00560EB7" w:rsidRPr="00C81729" w:rsidRDefault="00560EB7" w:rsidP="00560EB7">
      <w:pPr>
        <w:tabs>
          <w:tab w:val="left" w:pos="851"/>
        </w:tabs>
        <w:ind w:firstLine="709"/>
        <w:jc w:val="both"/>
        <w:rPr>
          <w:rFonts w:ascii="Arial" w:hAnsi="Arial" w:cs="Arial"/>
          <w:iCs/>
          <w:color w:val="000000"/>
        </w:rPr>
      </w:pPr>
    </w:p>
    <w:p w14:paraId="059EA4B6" w14:textId="77777777" w:rsidR="00560EB7" w:rsidRPr="00C81729" w:rsidRDefault="00560EB7" w:rsidP="00560EB7">
      <w:pPr>
        <w:tabs>
          <w:tab w:val="left" w:pos="851"/>
        </w:tabs>
        <w:ind w:firstLine="709"/>
        <w:jc w:val="both"/>
        <w:rPr>
          <w:rFonts w:ascii="Arial" w:hAnsi="Arial" w:cs="Arial"/>
          <w:iCs/>
          <w:color w:val="000000"/>
        </w:rPr>
      </w:pPr>
    </w:p>
    <w:p w14:paraId="32218068" w14:textId="77777777" w:rsidR="00560EB7" w:rsidRPr="00C81729" w:rsidRDefault="00560EB7" w:rsidP="00D664ED">
      <w:pPr>
        <w:tabs>
          <w:tab w:val="left" w:pos="851"/>
        </w:tabs>
        <w:ind w:firstLine="709"/>
        <w:jc w:val="center"/>
        <w:rPr>
          <w:rFonts w:ascii="Arial" w:hAnsi="Arial" w:cs="Arial"/>
          <w:iCs/>
          <w:color w:val="000000"/>
        </w:rPr>
      </w:pPr>
      <w:r w:rsidRPr="00C81729">
        <w:rPr>
          <w:rFonts w:ascii="Arial" w:hAnsi="Arial" w:cs="Arial"/>
          <w:iCs/>
          <w:color w:val="000000"/>
        </w:rPr>
        <w:t>2. Профилактика рисков причинения вреда (ущерба) охраняемым законом ценностям</w:t>
      </w:r>
    </w:p>
    <w:p w14:paraId="4A47E8A7" w14:textId="77777777" w:rsidR="00560EB7" w:rsidRPr="00C81729" w:rsidRDefault="00560EB7" w:rsidP="00560EB7">
      <w:pPr>
        <w:tabs>
          <w:tab w:val="left" w:pos="851"/>
        </w:tabs>
        <w:ind w:firstLine="709"/>
        <w:jc w:val="both"/>
        <w:rPr>
          <w:rFonts w:ascii="Arial" w:hAnsi="Arial" w:cs="Arial"/>
          <w:iCs/>
          <w:color w:val="000000"/>
        </w:rPr>
      </w:pPr>
    </w:p>
    <w:p w14:paraId="43B52476"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7449BE3"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E1CFED9"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969AB3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5D940E7" w14:textId="2B15325A"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для принятия решения о проведении контрольных мероприятий.</w:t>
      </w:r>
      <w:proofErr w:type="gramEnd"/>
    </w:p>
    <w:p w14:paraId="5A9BD07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699F479"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информирование;</w:t>
      </w:r>
    </w:p>
    <w:p w14:paraId="7B448E1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обобщение правоприменительной практики;</w:t>
      </w:r>
    </w:p>
    <w:p w14:paraId="100CC54E"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lastRenderedPageBreak/>
        <w:t>3) объявление предостережений;</w:t>
      </w:r>
    </w:p>
    <w:p w14:paraId="54FA020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 консультирование;</w:t>
      </w:r>
    </w:p>
    <w:p w14:paraId="162B8A7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5) профилактический визит.</w:t>
      </w:r>
    </w:p>
    <w:p w14:paraId="1F6C20F2" w14:textId="4A6C984E"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2.6. </w:t>
      </w:r>
      <w:proofErr w:type="gramStart"/>
      <w:r w:rsidRPr="00C81729">
        <w:rPr>
          <w:rFonts w:ascii="Arial" w:hAnsi="Arial" w:cs="Arial"/>
          <w:iCs/>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w:t>
      </w:r>
      <w:proofErr w:type="gramEnd"/>
      <w:r w:rsidRPr="00C81729">
        <w:rPr>
          <w:rFonts w:ascii="Arial" w:hAnsi="Arial" w:cs="Arial"/>
          <w:iCs/>
          <w:color w:val="000000"/>
        </w:rPr>
        <w:t xml:space="preserve"> их </w:t>
      </w:r>
      <w:proofErr w:type="gramStart"/>
      <w:r w:rsidRPr="00C81729">
        <w:rPr>
          <w:rFonts w:ascii="Arial" w:hAnsi="Arial" w:cs="Arial"/>
          <w:iCs/>
          <w:color w:val="000000"/>
        </w:rPr>
        <w:t>наличии</w:t>
      </w:r>
      <w:proofErr w:type="gramEnd"/>
      <w:r w:rsidRPr="00C81729">
        <w:rPr>
          <w:rFonts w:ascii="Arial" w:hAnsi="Arial" w:cs="Arial"/>
          <w:iCs/>
          <w:color w:val="000000"/>
        </w:rPr>
        <w:t>) и в иных формах.</w:t>
      </w:r>
    </w:p>
    <w:p w14:paraId="1238A75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2278ED75" w14:textId="794C0082"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Администрация также вправе информировать население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на собраниях и конференциях граждан об обязательных требованиях, предъявляемых к объектам контроля. </w:t>
      </w:r>
    </w:p>
    <w:p w14:paraId="143A591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Администрация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C81729">
        <w:rPr>
          <w:rFonts w:ascii="Arial" w:hAnsi="Arial" w:cs="Arial"/>
          <w:iCs/>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1D790BB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 ходе профилактического визита администрацией может осуществляться сбор сведений, необходимых для отнесения объектов контроля к категориям риска.</w:t>
      </w:r>
    </w:p>
    <w:p w14:paraId="47C454E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1FB37A7"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D92F1E9"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57553A" w14:textId="65BA6E6B"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2.8. </w:t>
      </w:r>
      <w:proofErr w:type="gramStart"/>
      <w:r w:rsidRPr="00C81729">
        <w:rPr>
          <w:rFonts w:ascii="Arial" w:hAnsi="Arial" w:cs="Arial"/>
          <w:iCs/>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r w:rsidRPr="00C81729">
        <w:rPr>
          <w:rFonts w:ascii="Arial" w:hAnsi="Arial" w:cs="Arial"/>
          <w:iCs/>
          <w:color w:val="000000"/>
        </w:rPr>
        <w:lastRenderedPageBreak/>
        <w:t>законом ценностям либо создало угрозу причинения вреда (ущерба) охраняемым</w:t>
      </w:r>
      <w:proofErr w:type="gramEnd"/>
      <w:r w:rsidRPr="00C81729">
        <w:rPr>
          <w:rFonts w:ascii="Arial" w:hAnsi="Arial" w:cs="Arial"/>
          <w:iCs/>
          <w:color w:val="000000"/>
        </w:rPr>
        <w:t xml:space="preserve"> законом ценностям. Предостережения объявляются (подписываются) главой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66D8D41"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53D0C1C4"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AA65D2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50C96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54A861F" w14:textId="5B1D5D0B"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Личный прием граждан проводится главой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7084514"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Консультирование осуществляется в устной или письменной форме по следующим вопросам:</w:t>
      </w:r>
    </w:p>
    <w:p w14:paraId="034EE6BD"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организация и осуществление муниципального контроля на автомобильном транспорте;</w:t>
      </w:r>
    </w:p>
    <w:p w14:paraId="04F6854E"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порядок осуществления контрольных мероприятий, установленных настоящим Положением;</w:t>
      </w:r>
    </w:p>
    <w:p w14:paraId="0064AE0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173E3F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5FE8C73"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Консультирование контролируемых лиц в устной форме может осуществляться также на собраниях и конференциях граждан. </w:t>
      </w:r>
    </w:p>
    <w:p w14:paraId="515EFEC4"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4608569"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контролируемым лицом представлен письменный запрос о представлении письменного ответа по вопросам консультирования;</w:t>
      </w:r>
    </w:p>
    <w:p w14:paraId="45EAEFAD"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за время консультирования предоставить в устной форме ответ на поставленные вопросы невозможно;</w:t>
      </w:r>
    </w:p>
    <w:p w14:paraId="60F99437"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lastRenderedPageBreak/>
        <w:t>3) ответ на поставленные вопросы требует дополнительного запроса сведений.</w:t>
      </w:r>
    </w:p>
    <w:p w14:paraId="61B7F00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880F60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66BDD3D"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3132D7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71C368C5" w14:textId="37C5C87D"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или должностным лицом, уполномоченным осуществлять муниципальный контроль на автомобильном транспорте. </w:t>
      </w:r>
    </w:p>
    <w:p w14:paraId="70973F28" w14:textId="77777777" w:rsidR="00560EB7" w:rsidRPr="00C81729" w:rsidRDefault="00560EB7" w:rsidP="00560EB7">
      <w:pPr>
        <w:tabs>
          <w:tab w:val="left" w:pos="851"/>
        </w:tabs>
        <w:ind w:firstLine="709"/>
        <w:jc w:val="both"/>
        <w:rPr>
          <w:rFonts w:ascii="Arial" w:hAnsi="Arial" w:cs="Arial"/>
          <w:iCs/>
          <w:color w:val="000000"/>
        </w:rPr>
      </w:pPr>
    </w:p>
    <w:p w14:paraId="755EC974" w14:textId="28096AB9" w:rsidR="00560EB7" w:rsidRPr="00C81729" w:rsidRDefault="00560EB7" w:rsidP="00D664ED">
      <w:pPr>
        <w:tabs>
          <w:tab w:val="left" w:pos="851"/>
        </w:tabs>
        <w:ind w:firstLine="709"/>
        <w:jc w:val="center"/>
        <w:rPr>
          <w:rFonts w:ascii="Arial" w:hAnsi="Arial" w:cs="Arial"/>
          <w:iCs/>
          <w:color w:val="000000"/>
        </w:rPr>
      </w:pPr>
      <w:r w:rsidRPr="00C81729">
        <w:rPr>
          <w:rFonts w:ascii="Arial" w:hAnsi="Arial" w:cs="Arial"/>
          <w:iCs/>
          <w:color w:val="000000"/>
        </w:rPr>
        <w:t>3. Осуществление контрольных мероприятий и контрольных действий</w:t>
      </w:r>
    </w:p>
    <w:p w14:paraId="506364F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02470D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10A4C56"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631F63B8"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документарная проверка (посредством получения письменных объяснений, истребования документов, экспертизы);</w:t>
      </w:r>
    </w:p>
    <w:p w14:paraId="464179F0"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8EFBBD6"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81729">
        <w:rPr>
          <w:rFonts w:ascii="Arial" w:hAnsi="Arial" w:cs="Arial"/>
          <w:iCs/>
          <w:color w:val="000000"/>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0005DDC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6) выездное обследование (посредством осмотра, инструментального обследования (с применением видеозаписи), испытания, экспертизы).</w:t>
      </w:r>
    </w:p>
    <w:p w14:paraId="7C1AF23D"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0CBF62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1BAF6F2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Внеплановые контрольные мероприятия могут проводиться только после согласования с органами прокуратуры.</w:t>
      </w:r>
    </w:p>
    <w:p w14:paraId="34488A28"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3.4. Основанием для проведения контрольных мероприятий, проводимых с взаимодействием с контролируемыми лицами, является:</w:t>
      </w:r>
    </w:p>
    <w:p w14:paraId="5DE8E996"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81729">
        <w:rPr>
          <w:rFonts w:ascii="Arial" w:hAnsi="Arial" w:cs="Arial"/>
          <w:iCs/>
          <w:color w:val="000000"/>
        </w:rPr>
        <w:t xml:space="preserve"> лиц;</w:t>
      </w:r>
    </w:p>
    <w:p w14:paraId="4B55FD27"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CDD9CF5"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DB2A0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EE87C9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800F7E9"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83388ED" w14:textId="40750B05"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3.7. </w:t>
      </w:r>
      <w:proofErr w:type="gramStart"/>
      <w:r w:rsidRPr="00C81729">
        <w:rPr>
          <w:rFonts w:ascii="Arial" w:hAnsi="Arial" w:cs="Arial"/>
          <w:iCs/>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14:paraId="2C18B96D"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14:paraId="4B8E4F75"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w:t>
      </w:r>
      <w:r w:rsidRPr="00C81729">
        <w:rPr>
          <w:rFonts w:ascii="Arial" w:hAnsi="Arial" w:cs="Arial"/>
          <w:iCs/>
          <w:color w:val="000000"/>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81729">
        <w:rPr>
          <w:rFonts w:ascii="Arial" w:hAnsi="Arial" w:cs="Arial"/>
          <w:iCs/>
          <w:color w:val="000000"/>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81729">
        <w:rPr>
          <w:rFonts w:ascii="Arial" w:hAnsi="Arial" w:cs="Arial"/>
          <w:iCs/>
          <w:color w:val="000000"/>
        </w:rPr>
        <w:t xml:space="preserve"> </w:t>
      </w:r>
      <w:proofErr w:type="gramStart"/>
      <w:r w:rsidRPr="00C81729">
        <w:rPr>
          <w:rFonts w:ascii="Arial" w:hAnsi="Arial" w:cs="Arial"/>
          <w:iCs/>
          <w:color w:val="000000"/>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81729">
        <w:rPr>
          <w:rFonts w:ascii="Arial" w:hAnsi="Arial" w:cs="Arial"/>
          <w:iCs/>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D8B129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81729">
        <w:rPr>
          <w:rFonts w:ascii="Arial" w:hAnsi="Arial" w:cs="Arial"/>
          <w:iCs/>
          <w:color w:val="000000"/>
        </w:rPr>
        <w:t>связи</w:t>
      </w:r>
      <w:proofErr w:type="gramEnd"/>
      <w:r w:rsidRPr="00C81729">
        <w:rPr>
          <w:rFonts w:ascii="Arial" w:hAnsi="Arial" w:cs="Arial"/>
          <w:iCs/>
          <w:color w:val="000000"/>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B54476D"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B44F90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011CED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663802F6"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3.11. Срок проведения выездной проверки не может превышать 10 рабочих дней. </w:t>
      </w:r>
    </w:p>
    <w:p w14:paraId="0DD68BC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81729">
        <w:rPr>
          <w:rFonts w:ascii="Arial" w:hAnsi="Arial" w:cs="Arial"/>
          <w:iCs/>
          <w:color w:val="000000"/>
        </w:rPr>
        <w:t>микропредприятия</w:t>
      </w:r>
      <w:proofErr w:type="spellEnd"/>
      <w:r w:rsidRPr="00C81729">
        <w:rPr>
          <w:rFonts w:ascii="Arial" w:hAnsi="Arial" w:cs="Arial"/>
          <w:iCs/>
          <w:color w:val="000000"/>
        </w:rPr>
        <w:t>.</w:t>
      </w:r>
    </w:p>
    <w:p w14:paraId="7ABE4203"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FF767A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w:t>
      </w:r>
      <w:r w:rsidRPr="00C81729">
        <w:rPr>
          <w:rFonts w:ascii="Arial" w:hAnsi="Arial" w:cs="Arial"/>
          <w:iCs/>
          <w:color w:val="000000"/>
        </w:rPr>
        <w:lastRenderedPageBreak/>
        <w:t>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151119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3.13. </w:t>
      </w:r>
      <w:proofErr w:type="gramStart"/>
      <w:r w:rsidRPr="00C81729">
        <w:rPr>
          <w:rFonts w:ascii="Arial" w:hAnsi="Arial" w:cs="Arial"/>
          <w:iCs/>
          <w:color w:val="000000"/>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C81729">
        <w:rPr>
          <w:rFonts w:ascii="Arial" w:hAnsi="Arial" w:cs="Arial"/>
          <w:iCs/>
          <w:color w:val="000000"/>
        </w:rPr>
        <w:t xml:space="preserve"> муниципальном </w:t>
      </w:r>
      <w:proofErr w:type="gramStart"/>
      <w:r w:rsidRPr="00C81729">
        <w:rPr>
          <w:rFonts w:ascii="Arial" w:hAnsi="Arial" w:cs="Arial"/>
          <w:iCs/>
          <w:color w:val="000000"/>
        </w:rPr>
        <w:t>контроле</w:t>
      </w:r>
      <w:proofErr w:type="gramEnd"/>
      <w:r w:rsidRPr="00C81729">
        <w:rPr>
          <w:rFonts w:ascii="Arial" w:hAnsi="Arial" w:cs="Arial"/>
          <w:iCs/>
          <w:color w:val="000000"/>
        </w:rPr>
        <w:t xml:space="preserve"> в Российской Федерации».</w:t>
      </w:r>
    </w:p>
    <w:p w14:paraId="1E1DB60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4DD56B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A5512A5"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CB929E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3.15. Информация о контрольных мероприятиях размещается в Едином реестре контрольных (надзорных) мероприятий.</w:t>
      </w:r>
    </w:p>
    <w:p w14:paraId="4689FE61"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3.16. </w:t>
      </w:r>
      <w:proofErr w:type="gramStart"/>
      <w:r w:rsidRPr="00C81729">
        <w:rPr>
          <w:rFonts w:ascii="Arial" w:hAnsi="Arial" w:cs="Arial"/>
          <w:iCs/>
          <w:color w:val="000000"/>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C81729">
        <w:rPr>
          <w:rFonts w:ascii="Arial" w:hAnsi="Arial" w:cs="Arial"/>
          <w:iCs/>
          <w:color w:val="000000"/>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F09932"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C81729">
        <w:rPr>
          <w:rFonts w:ascii="Arial" w:hAnsi="Arial" w:cs="Arial"/>
          <w:iCs/>
          <w:color w:val="000000"/>
        </w:rPr>
        <w:lastRenderedPageBreak/>
        <w:t>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C81729">
        <w:rPr>
          <w:rFonts w:ascii="Arial" w:hAnsi="Arial" w:cs="Arial"/>
          <w:iCs/>
          <w:color w:val="000000"/>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81729">
        <w:rPr>
          <w:rFonts w:ascii="Arial" w:hAnsi="Arial" w:cs="Arial"/>
          <w:iCs/>
          <w:color w:val="000000"/>
        </w:rPr>
        <w:t>ии и ау</w:t>
      </w:r>
      <w:proofErr w:type="gramEnd"/>
      <w:r w:rsidRPr="00C81729">
        <w:rPr>
          <w:rFonts w:ascii="Arial" w:hAnsi="Arial" w:cs="Arial"/>
          <w:iCs/>
          <w:color w:val="000000"/>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4731D15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До 31 декабря 2024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C81729">
        <w:rPr>
          <w:rFonts w:ascii="Arial" w:hAnsi="Arial" w:cs="Arial"/>
          <w:iCs/>
          <w:color w:val="000000"/>
        </w:rPr>
        <w:t>осуществляться</w:t>
      </w:r>
      <w:proofErr w:type="gramEnd"/>
      <w:r w:rsidRPr="00C81729">
        <w:rPr>
          <w:rFonts w:ascii="Arial" w:hAnsi="Arial" w:cs="Arial"/>
          <w:iCs/>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D3960C1"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7D41BE0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E2309C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13BC46F"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CEB8A52"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81729">
        <w:rPr>
          <w:rFonts w:ascii="Arial" w:hAnsi="Arial" w:cs="Arial"/>
          <w:iCs/>
          <w:color w:val="000000"/>
        </w:rPr>
        <w:t xml:space="preserve"> </w:t>
      </w:r>
      <w:proofErr w:type="gramStart"/>
      <w:r w:rsidRPr="00C81729">
        <w:rPr>
          <w:rFonts w:ascii="Arial" w:hAnsi="Arial" w:cs="Arial"/>
          <w:iCs/>
          <w:color w:val="000000"/>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C81729">
        <w:rPr>
          <w:rFonts w:ascii="Arial" w:hAnsi="Arial" w:cs="Arial"/>
          <w:iCs/>
          <w:color w:val="000000"/>
        </w:rPr>
        <w:lastRenderedPageBreak/>
        <w:t>подобных объектов, производимые и реализуемые ими товары, выполняемые работы</w:t>
      </w:r>
      <w:proofErr w:type="gramEnd"/>
      <w:r w:rsidRPr="00C81729">
        <w:rPr>
          <w:rFonts w:ascii="Arial" w:hAnsi="Arial" w:cs="Arial"/>
          <w:iCs/>
          <w:color w:val="000000"/>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3266E3E"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46008AF" w14:textId="77777777" w:rsidR="00560EB7" w:rsidRPr="00C81729" w:rsidRDefault="00560EB7" w:rsidP="00560EB7">
      <w:pPr>
        <w:tabs>
          <w:tab w:val="left" w:pos="851"/>
        </w:tabs>
        <w:ind w:firstLine="709"/>
        <w:jc w:val="both"/>
        <w:rPr>
          <w:rFonts w:ascii="Arial" w:hAnsi="Arial" w:cs="Arial"/>
          <w:iCs/>
          <w:color w:val="000000"/>
        </w:rPr>
      </w:pPr>
      <w:proofErr w:type="gramStart"/>
      <w:r w:rsidRPr="00C81729">
        <w:rPr>
          <w:rFonts w:ascii="Arial" w:hAnsi="Arial" w:cs="Arial"/>
          <w:iCs/>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4339D1FA"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C394AB3"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C81729">
        <w:rPr>
          <w:rFonts w:ascii="Arial" w:hAnsi="Arial" w:cs="Arial"/>
          <w:iCs/>
          <w:color w:val="000000"/>
        </w:rPr>
        <w:t>Морховского</w:t>
      </w:r>
      <w:proofErr w:type="spellEnd"/>
      <w:r w:rsidRPr="00C81729">
        <w:rPr>
          <w:rFonts w:ascii="Arial" w:hAnsi="Arial" w:cs="Arial"/>
          <w:iCs/>
          <w:color w:val="000000"/>
        </w:rPr>
        <w:t xml:space="preserve"> сельского поселения, органами местного самоуправления, правоохранительными органами, организациями и гражданами.</w:t>
      </w:r>
    </w:p>
    <w:p w14:paraId="5CF3779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33EB48B" w14:textId="77777777" w:rsidR="00560EB7" w:rsidRPr="00C81729" w:rsidRDefault="00560EB7" w:rsidP="00560EB7">
      <w:pPr>
        <w:tabs>
          <w:tab w:val="left" w:pos="851"/>
        </w:tabs>
        <w:ind w:firstLine="709"/>
        <w:jc w:val="both"/>
        <w:rPr>
          <w:rFonts w:ascii="Arial" w:hAnsi="Arial" w:cs="Arial"/>
          <w:iCs/>
          <w:color w:val="000000"/>
        </w:rPr>
      </w:pPr>
    </w:p>
    <w:p w14:paraId="17A0FB2F" w14:textId="77777777" w:rsidR="00560EB7" w:rsidRPr="00C81729" w:rsidRDefault="00560EB7" w:rsidP="00D664ED">
      <w:pPr>
        <w:tabs>
          <w:tab w:val="left" w:pos="851"/>
        </w:tabs>
        <w:ind w:firstLine="709"/>
        <w:jc w:val="center"/>
        <w:rPr>
          <w:rFonts w:ascii="Arial" w:hAnsi="Arial" w:cs="Arial"/>
          <w:iCs/>
          <w:color w:val="000000"/>
        </w:rPr>
      </w:pPr>
      <w:r w:rsidRPr="00C81729">
        <w:rPr>
          <w:rFonts w:ascii="Arial" w:hAnsi="Arial" w:cs="Arial"/>
          <w:iCs/>
          <w:color w:val="00000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15D106E2" w14:textId="77777777" w:rsidR="00560EB7" w:rsidRPr="00C81729" w:rsidRDefault="00560EB7" w:rsidP="00560EB7">
      <w:pPr>
        <w:tabs>
          <w:tab w:val="left" w:pos="851"/>
        </w:tabs>
        <w:ind w:firstLine="709"/>
        <w:jc w:val="both"/>
        <w:rPr>
          <w:rFonts w:ascii="Arial" w:hAnsi="Arial" w:cs="Arial"/>
          <w:iCs/>
          <w:color w:val="000000"/>
        </w:rPr>
      </w:pPr>
    </w:p>
    <w:p w14:paraId="0F01B73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FDD70EC"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7D41E85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1) решений о проведении контрольных мероприятий;</w:t>
      </w:r>
    </w:p>
    <w:p w14:paraId="647A82C7"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2) актов контрольных мероприятий, предписаний об устранении выявленных нарушений;</w:t>
      </w:r>
    </w:p>
    <w:p w14:paraId="4AF80933"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2885BB8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D76EC67" w14:textId="55B89B88"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с предварительным информированием главы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w:t>
      </w:r>
      <w:r w:rsidR="00CD17D4" w:rsidRPr="00C81729">
        <w:rPr>
          <w:rFonts w:ascii="Arial" w:hAnsi="Arial" w:cs="Arial"/>
          <w:iCs/>
          <w:color w:val="000000"/>
        </w:rPr>
        <w:t>ия</w:t>
      </w:r>
      <w:r w:rsidRPr="00C81729">
        <w:rPr>
          <w:rFonts w:ascii="Arial" w:hAnsi="Arial" w:cs="Arial"/>
          <w:iCs/>
          <w:color w:val="000000"/>
        </w:rPr>
        <w:t xml:space="preserve"> о наличии в жалобе (документах) сведений, составляющих государственную или иную охраняемую законом тайну.</w:t>
      </w:r>
    </w:p>
    <w:p w14:paraId="4657E929" w14:textId="216F56E0"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4.4. Жалоба на решение администрации, действия (бездействие) его должностных лиц рассматривается главой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w:t>
      </w:r>
    </w:p>
    <w:p w14:paraId="35989726"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9EB4AB2"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129D69D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BF2AC35"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7C54930"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695B1C6" w14:textId="1DE46775"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 не более чем на 20 рабочих дней.</w:t>
      </w:r>
    </w:p>
    <w:p w14:paraId="11B324C0" w14:textId="77777777" w:rsidR="00560EB7" w:rsidRPr="00C81729" w:rsidRDefault="00560EB7" w:rsidP="00D664ED">
      <w:pPr>
        <w:tabs>
          <w:tab w:val="left" w:pos="851"/>
        </w:tabs>
        <w:jc w:val="both"/>
        <w:rPr>
          <w:rFonts w:ascii="Arial" w:hAnsi="Arial" w:cs="Arial"/>
          <w:iCs/>
          <w:color w:val="000000"/>
        </w:rPr>
      </w:pPr>
    </w:p>
    <w:p w14:paraId="20958FA0" w14:textId="77777777" w:rsidR="00560EB7" w:rsidRPr="00C81729" w:rsidRDefault="00560EB7" w:rsidP="00560EB7">
      <w:pPr>
        <w:tabs>
          <w:tab w:val="left" w:pos="851"/>
        </w:tabs>
        <w:ind w:firstLine="709"/>
        <w:jc w:val="both"/>
        <w:rPr>
          <w:rFonts w:ascii="Arial" w:hAnsi="Arial" w:cs="Arial"/>
          <w:iCs/>
          <w:color w:val="000000"/>
        </w:rPr>
      </w:pPr>
    </w:p>
    <w:p w14:paraId="24B3B79B" w14:textId="77777777" w:rsidR="00560EB7" w:rsidRPr="00C81729" w:rsidRDefault="00560EB7" w:rsidP="00560EB7">
      <w:pPr>
        <w:tabs>
          <w:tab w:val="left" w:pos="851"/>
        </w:tabs>
        <w:ind w:firstLine="709"/>
        <w:jc w:val="both"/>
        <w:rPr>
          <w:rFonts w:ascii="Arial" w:hAnsi="Arial" w:cs="Arial"/>
          <w:iCs/>
          <w:color w:val="000000"/>
        </w:rPr>
      </w:pPr>
    </w:p>
    <w:p w14:paraId="1D977DEB" w14:textId="77777777" w:rsidR="00560EB7" w:rsidRPr="00C81729" w:rsidRDefault="00560EB7" w:rsidP="00D664ED">
      <w:pPr>
        <w:tabs>
          <w:tab w:val="left" w:pos="851"/>
        </w:tabs>
        <w:ind w:firstLine="709"/>
        <w:jc w:val="center"/>
        <w:rPr>
          <w:rFonts w:ascii="Arial" w:hAnsi="Arial" w:cs="Arial"/>
          <w:iCs/>
          <w:color w:val="000000"/>
        </w:rPr>
      </w:pPr>
      <w:r w:rsidRPr="00C81729">
        <w:rPr>
          <w:rFonts w:ascii="Arial" w:hAnsi="Arial" w:cs="Arial"/>
          <w:iCs/>
          <w:color w:val="000000"/>
        </w:rPr>
        <w:t>5. Ключевые показатели муниципального контроля на автомобильном транспорте и их целевые значения</w:t>
      </w:r>
    </w:p>
    <w:p w14:paraId="57C65438" w14:textId="77777777" w:rsidR="00560EB7" w:rsidRPr="00C81729" w:rsidRDefault="00560EB7" w:rsidP="00560EB7">
      <w:pPr>
        <w:tabs>
          <w:tab w:val="left" w:pos="851"/>
        </w:tabs>
        <w:ind w:firstLine="709"/>
        <w:jc w:val="both"/>
        <w:rPr>
          <w:rFonts w:ascii="Arial" w:hAnsi="Arial" w:cs="Arial"/>
          <w:iCs/>
          <w:color w:val="000000"/>
        </w:rPr>
      </w:pPr>
    </w:p>
    <w:p w14:paraId="6E99DCDB" w14:textId="77777777" w:rsidR="00560EB7"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49A683" w14:textId="49BE5EF7" w:rsidR="0074431C" w:rsidRPr="00C81729" w:rsidRDefault="00560EB7" w:rsidP="00560EB7">
      <w:pPr>
        <w:tabs>
          <w:tab w:val="left" w:pos="851"/>
        </w:tabs>
        <w:ind w:firstLine="709"/>
        <w:jc w:val="both"/>
        <w:rPr>
          <w:rFonts w:ascii="Arial" w:hAnsi="Arial" w:cs="Arial"/>
          <w:iCs/>
          <w:color w:val="000000"/>
        </w:rPr>
      </w:pPr>
      <w:r w:rsidRPr="00C81729">
        <w:rPr>
          <w:rFonts w:ascii="Arial" w:hAnsi="Arial" w:cs="Arial"/>
          <w:iCs/>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00CD17D4" w:rsidRPr="00C81729">
        <w:rPr>
          <w:rFonts w:ascii="Arial" w:hAnsi="Arial" w:cs="Arial"/>
          <w:iCs/>
          <w:color w:val="000000"/>
        </w:rPr>
        <w:t>Комсомольского</w:t>
      </w:r>
      <w:r w:rsidRPr="00C81729">
        <w:rPr>
          <w:rFonts w:ascii="Arial" w:hAnsi="Arial" w:cs="Arial"/>
          <w:iCs/>
          <w:color w:val="000000"/>
        </w:rPr>
        <w:t xml:space="preserve"> сельского поселения.</w:t>
      </w:r>
    </w:p>
    <w:p w14:paraId="3085F8B6" w14:textId="77777777" w:rsidR="0074431C" w:rsidRPr="00C81729" w:rsidRDefault="0074431C" w:rsidP="0074431C">
      <w:pPr>
        <w:tabs>
          <w:tab w:val="left" w:pos="851"/>
        </w:tabs>
        <w:ind w:firstLine="709"/>
        <w:jc w:val="both"/>
        <w:rPr>
          <w:rFonts w:ascii="Arial" w:hAnsi="Arial" w:cs="Arial"/>
          <w:iCs/>
          <w:color w:val="000000"/>
        </w:rPr>
      </w:pPr>
    </w:p>
    <w:p w14:paraId="3270425A" w14:textId="77777777" w:rsidR="0074431C" w:rsidRPr="00C81729" w:rsidRDefault="0074431C" w:rsidP="00D664ED">
      <w:pPr>
        <w:tabs>
          <w:tab w:val="left" w:pos="851"/>
        </w:tabs>
        <w:jc w:val="both"/>
        <w:rPr>
          <w:rFonts w:ascii="Arial" w:hAnsi="Arial" w:cs="Arial"/>
          <w:i/>
          <w:iCs/>
          <w:color w:val="000000"/>
        </w:rPr>
      </w:pPr>
    </w:p>
    <w:p w14:paraId="17AE55DB" w14:textId="77777777" w:rsidR="0074431C" w:rsidRPr="00C81729" w:rsidRDefault="0074431C" w:rsidP="0074431C">
      <w:pPr>
        <w:tabs>
          <w:tab w:val="left" w:pos="851"/>
        </w:tabs>
        <w:ind w:firstLine="709"/>
        <w:jc w:val="both"/>
        <w:rPr>
          <w:rFonts w:ascii="Arial" w:hAnsi="Arial" w:cs="Arial"/>
          <w:i/>
          <w:iCs/>
          <w:color w:val="000000"/>
        </w:rPr>
      </w:pPr>
    </w:p>
    <w:p w14:paraId="10865F42" w14:textId="5848CF68" w:rsidR="0074431C" w:rsidRPr="00C81729" w:rsidRDefault="0074431C" w:rsidP="0074431C">
      <w:pPr>
        <w:tabs>
          <w:tab w:val="left" w:pos="851"/>
        </w:tabs>
        <w:ind w:firstLine="709"/>
        <w:jc w:val="right"/>
        <w:rPr>
          <w:rFonts w:ascii="Arial" w:hAnsi="Arial" w:cs="Arial"/>
        </w:rPr>
      </w:pPr>
      <w:r w:rsidRPr="00C81729">
        <w:rPr>
          <w:rFonts w:ascii="Arial" w:hAnsi="Arial" w:cs="Arial"/>
          <w:color w:val="000000"/>
        </w:rPr>
        <w:t>Приложение №1</w:t>
      </w:r>
    </w:p>
    <w:p w14:paraId="2AE7407F" w14:textId="56C2963F" w:rsidR="0074431C" w:rsidRPr="00C81729" w:rsidRDefault="0074431C" w:rsidP="0074431C">
      <w:pPr>
        <w:jc w:val="right"/>
        <w:textAlignment w:val="baseline"/>
        <w:rPr>
          <w:rFonts w:ascii="Arial" w:hAnsi="Arial" w:cs="Arial"/>
          <w:bCs/>
        </w:rPr>
      </w:pPr>
      <w:r w:rsidRPr="00C81729">
        <w:rPr>
          <w:rFonts w:ascii="Arial" w:hAnsi="Arial" w:cs="Arial"/>
        </w:rPr>
        <w:t xml:space="preserve">к </w:t>
      </w:r>
      <w:r w:rsidRPr="00C81729">
        <w:rPr>
          <w:rFonts w:ascii="Arial" w:hAnsi="Arial" w:cs="Arial"/>
          <w:bCs/>
        </w:rPr>
        <w:t xml:space="preserve">Положению о муниципальном контроле </w:t>
      </w:r>
    </w:p>
    <w:p w14:paraId="020ADB63" w14:textId="77777777" w:rsidR="0074431C" w:rsidRPr="00C81729" w:rsidRDefault="0074431C" w:rsidP="0074431C">
      <w:pPr>
        <w:jc w:val="right"/>
        <w:textAlignment w:val="baseline"/>
        <w:rPr>
          <w:rFonts w:ascii="Arial" w:hAnsi="Arial" w:cs="Arial"/>
          <w:bCs/>
        </w:rPr>
      </w:pPr>
      <w:r w:rsidRPr="00C81729">
        <w:rPr>
          <w:rFonts w:ascii="Arial" w:hAnsi="Arial" w:cs="Arial"/>
          <w:bCs/>
        </w:rPr>
        <w:t>на автомобильном транспорте,</w:t>
      </w:r>
    </w:p>
    <w:p w14:paraId="0DC077B2" w14:textId="77777777" w:rsidR="0074431C" w:rsidRPr="00C81729" w:rsidRDefault="0074431C" w:rsidP="0074431C">
      <w:pPr>
        <w:jc w:val="right"/>
        <w:textAlignment w:val="baseline"/>
        <w:rPr>
          <w:rFonts w:ascii="Arial" w:hAnsi="Arial" w:cs="Arial"/>
          <w:bCs/>
        </w:rPr>
      </w:pPr>
      <w:r w:rsidRPr="00C81729">
        <w:rPr>
          <w:rFonts w:ascii="Arial" w:hAnsi="Arial" w:cs="Arial"/>
          <w:bCs/>
        </w:rPr>
        <w:lastRenderedPageBreak/>
        <w:t xml:space="preserve"> городском наземном электрическом </w:t>
      </w:r>
      <w:proofErr w:type="gramStart"/>
      <w:r w:rsidRPr="00C81729">
        <w:rPr>
          <w:rFonts w:ascii="Arial" w:hAnsi="Arial" w:cs="Arial"/>
          <w:bCs/>
        </w:rPr>
        <w:t>транспорте</w:t>
      </w:r>
      <w:proofErr w:type="gramEnd"/>
    </w:p>
    <w:p w14:paraId="7C0617DA" w14:textId="77777777" w:rsidR="0074431C" w:rsidRPr="00C81729" w:rsidRDefault="0074431C" w:rsidP="0074431C">
      <w:pPr>
        <w:jc w:val="right"/>
        <w:textAlignment w:val="baseline"/>
        <w:rPr>
          <w:rFonts w:ascii="Arial" w:hAnsi="Arial" w:cs="Arial"/>
          <w:bCs/>
        </w:rPr>
      </w:pPr>
      <w:r w:rsidRPr="00C81729">
        <w:rPr>
          <w:rFonts w:ascii="Arial" w:hAnsi="Arial" w:cs="Arial"/>
          <w:bCs/>
        </w:rPr>
        <w:t xml:space="preserve"> и в дорожном хозяйстве в границах населенных</w:t>
      </w:r>
    </w:p>
    <w:p w14:paraId="4B0086FE" w14:textId="77777777" w:rsidR="0074431C" w:rsidRPr="00C81729" w:rsidRDefault="0074431C" w:rsidP="0074431C">
      <w:pPr>
        <w:jc w:val="right"/>
        <w:textAlignment w:val="baseline"/>
        <w:rPr>
          <w:rFonts w:ascii="Arial" w:hAnsi="Arial" w:cs="Arial"/>
          <w:bCs/>
        </w:rPr>
      </w:pPr>
      <w:r w:rsidRPr="00C81729">
        <w:rPr>
          <w:rFonts w:ascii="Arial" w:hAnsi="Arial" w:cs="Arial"/>
          <w:bCs/>
        </w:rPr>
        <w:t xml:space="preserve"> пунктов муниципального образования</w:t>
      </w:r>
    </w:p>
    <w:p w14:paraId="5AE53429" w14:textId="6E478B4C" w:rsidR="0074431C" w:rsidRPr="00C81729" w:rsidRDefault="0074431C" w:rsidP="0074431C">
      <w:pPr>
        <w:jc w:val="right"/>
        <w:textAlignment w:val="baseline"/>
        <w:rPr>
          <w:rFonts w:ascii="Arial" w:hAnsi="Arial" w:cs="Arial"/>
          <w:bCs/>
        </w:rPr>
      </w:pPr>
      <w:r w:rsidRPr="00C81729">
        <w:rPr>
          <w:rFonts w:ascii="Arial" w:hAnsi="Arial" w:cs="Arial"/>
          <w:bCs/>
        </w:rPr>
        <w:t xml:space="preserve"> Комсомольское сельское поселение</w:t>
      </w:r>
    </w:p>
    <w:p w14:paraId="41F1B72B" w14:textId="77777777" w:rsidR="0074431C" w:rsidRPr="00C81729" w:rsidRDefault="0074431C" w:rsidP="0074431C">
      <w:pPr>
        <w:jc w:val="right"/>
        <w:textAlignment w:val="baseline"/>
        <w:rPr>
          <w:rFonts w:ascii="Arial" w:hAnsi="Arial" w:cs="Arial"/>
        </w:rPr>
      </w:pPr>
    </w:p>
    <w:p w14:paraId="39D484D2" w14:textId="77777777" w:rsidR="00A36134" w:rsidRPr="00C81729" w:rsidRDefault="00A36134" w:rsidP="00A36134">
      <w:pPr>
        <w:pStyle w:val="ConsPlusNormal"/>
        <w:jc w:val="center"/>
        <w:rPr>
          <w:sz w:val="24"/>
          <w:szCs w:val="24"/>
          <w:lang w:eastAsia="ru-RU"/>
        </w:rPr>
      </w:pPr>
      <w:r w:rsidRPr="00C81729">
        <w:rPr>
          <w:sz w:val="24"/>
          <w:szCs w:val="24"/>
          <w:lang w:eastAsia="ru-RU"/>
        </w:rPr>
        <w:t>Индикаторы риска</w:t>
      </w:r>
    </w:p>
    <w:p w14:paraId="28F83BB7" w14:textId="77777777" w:rsidR="00A36134" w:rsidRPr="00C81729" w:rsidRDefault="00A36134" w:rsidP="00A36134">
      <w:pPr>
        <w:pStyle w:val="ConsPlusNormal"/>
        <w:jc w:val="center"/>
        <w:rPr>
          <w:sz w:val="24"/>
          <w:szCs w:val="24"/>
          <w:lang w:eastAsia="ru-RU"/>
        </w:rPr>
      </w:pPr>
      <w:r w:rsidRPr="00C81729">
        <w:rPr>
          <w:sz w:val="24"/>
          <w:szCs w:val="24"/>
          <w:lang w:eastAsia="ru-RU"/>
        </w:rPr>
        <w:t>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p>
    <w:p w14:paraId="5617A3A3" w14:textId="77777777" w:rsidR="00A36134" w:rsidRPr="00C81729" w:rsidRDefault="00A36134" w:rsidP="00A36134">
      <w:pPr>
        <w:pStyle w:val="ConsPlusNormal"/>
        <w:jc w:val="both"/>
        <w:rPr>
          <w:sz w:val="24"/>
          <w:szCs w:val="24"/>
          <w:lang w:eastAsia="ru-RU"/>
        </w:rPr>
      </w:pPr>
      <w:r w:rsidRPr="00C81729">
        <w:rPr>
          <w:sz w:val="24"/>
          <w:szCs w:val="24"/>
          <w:lang w:eastAsia="ru-RU"/>
        </w:rPr>
        <w:t>1.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63ED7AFB" w14:textId="77777777" w:rsidR="00A36134" w:rsidRPr="00C81729" w:rsidRDefault="00A36134" w:rsidP="00A36134">
      <w:pPr>
        <w:pStyle w:val="ConsPlusNormal"/>
        <w:jc w:val="both"/>
        <w:rPr>
          <w:sz w:val="24"/>
          <w:szCs w:val="24"/>
          <w:lang w:eastAsia="ru-RU"/>
        </w:rPr>
      </w:pPr>
      <w:r w:rsidRPr="00C81729">
        <w:rPr>
          <w:sz w:val="24"/>
          <w:szCs w:val="24"/>
          <w:lang w:eastAsia="ru-RU"/>
        </w:rPr>
        <w:t>2. 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14:paraId="62C110E7" w14:textId="1631358B" w:rsidR="0062204B" w:rsidRPr="00C81729" w:rsidRDefault="00A36134" w:rsidP="00A36134">
      <w:pPr>
        <w:pStyle w:val="ConsPlusNormal"/>
        <w:ind w:firstLine="0"/>
        <w:jc w:val="both"/>
        <w:rPr>
          <w:color w:val="000000"/>
          <w:sz w:val="24"/>
          <w:szCs w:val="24"/>
        </w:rPr>
      </w:pPr>
      <w:r w:rsidRPr="00C81729">
        <w:rPr>
          <w:sz w:val="24"/>
          <w:szCs w:val="24"/>
          <w:lang w:eastAsia="ru-RU"/>
        </w:rPr>
        <w:t xml:space="preserve">           3.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w:t>
      </w:r>
    </w:p>
    <w:p w14:paraId="740DE7D0" w14:textId="77777777" w:rsidR="00A36134" w:rsidRPr="00C81729" w:rsidRDefault="00A36134">
      <w:pPr>
        <w:pStyle w:val="ConsPlusNormal"/>
        <w:ind w:firstLine="0"/>
        <w:jc w:val="both"/>
        <w:rPr>
          <w:color w:val="000000"/>
          <w:sz w:val="24"/>
          <w:szCs w:val="24"/>
        </w:rPr>
      </w:pPr>
    </w:p>
    <w:sectPr w:rsidR="00A36134" w:rsidRPr="00C81729" w:rsidSect="00840C62">
      <w:headerReference w:type="even" r:id="rId9"/>
      <w:headerReference w:type="default" r:id="rId10"/>
      <w:pgSz w:w="11906" w:h="16838"/>
      <w:pgMar w:top="1134" w:right="851" w:bottom="1134" w:left="1276"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220AA" w15:done="0"/>
  <w15:commentEx w15:paraId="128BE729" w15:done="0"/>
  <w15:commentEx w15:paraId="1C2FDBB9" w15:done="0"/>
  <w15:commentEx w15:paraId="730D1B26" w15:done="0"/>
  <w15:commentEx w15:paraId="58D783EE" w15:done="0"/>
  <w15:commentEx w15:paraId="5EED1681" w15:done="0"/>
  <w15:commentEx w15:paraId="488532EC" w15:done="0"/>
  <w15:commentEx w15:paraId="38FF5C54" w15:done="0"/>
  <w15:commentEx w15:paraId="3785DF21" w15:done="0"/>
  <w15:commentEx w15:paraId="5E82E30F" w15:done="0"/>
  <w15:commentEx w15:paraId="25CDBBF3" w15:done="0"/>
  <w15:commentEx w15:paraId="60B00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220AA" w16cid:durableId="24FC2FC3"/>
  <w16cid:commentId w16cid:paraId="128BE729" w16cid:durableId="24FC2FD2"/>
  <w16cid:commentId w16cid:paraId="1C2FDBB9" w16cid:durableId="24FC2FE3"/>
  <w16cid:commentId w16cid:paraId="730D1B26" w16cid:durableId="24FC2FF4"/>
  <w16cid:commentId w16cid:paraId="58D783EE" w16cid:durableId="24FC3008"/>
  <w16cid:commentId w16cid:paraId="5EED1681" w16cid:durableId="24FC3016"/>
  <w16cid:commentId w16cid:paraId="488532EC" w16cid:durableId="24FC3029"/>
  <w16cid:commentId w16cid:paraId="38FF5C54" w16cid:durableId="24FC3082"/>
  <w16cid:commentId w16cid:paraId="3785DF21" w16cid:durableId="24FC30B1"/>
  <w16cid:commentId w16cid:paraId="5E82E30F" w16cid:durableId="24FC3388"/>
  <w16cid:commentId w16cid:paraId="25CDBBF3" w16cid:durableId="24FC3122"/>
  <w16cid:commentId w16cid:paraId="60B00D47" w16cid:durableId="24FC31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C5B49" w14:textId="77777777" w:rsidR="00131F11" w:rsidRDefault="00131F11" w:rsidP="00DC3AE5">
      <w:r>
        <w:separator/>
      </w:r>
    </w:p>
  </w:endnote>
  <w:endnote w:type="continuationSeparator" w:id="0">
    <w:p w14:paraId="296B48AB" w14:textId="77777777" w:rsidR="00131F11" w:rsidRDefault="00131F1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4D4C3" w14:textId="77777777" w:rsidR="00131F11" w:rsidRDefault="00131F11" w:rsidP="00DC3AE5">
      <w:r>
        <w:separator/>
      </w:r>
    </w:p>
  </w:footnote>
  <w:footnote w:type="continuationSeparator" w:id="0">
    <w:p w14:paraId="2E437701" w14:textId="77777777" w:rsidR="00131F11" w:rsidRDefault="00131F11"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71CD" w14:textId="77777777" w:rsidR="00E90F25" w:rsidRDefault="004E69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14:paraId="48E6A1B6" w14:textId="77777777" w:rsidR="00E90F25" w:rsidRDefault="00131F1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EF31" w14:textId="77777777" w:rsidR="00E90F25" w:rsidRDefault="004E69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C81729">
      <w:rPr>
        <w:rStyle w:val="afc"/>
        <w:noProof/>
      </w:rPr>
      <w:t>13</w:t>
    </w:r>
    <w:r>
      <w:rPr>
        <w:rStyle w:val="afc"/>
      </w:rPr>
      <w:fldChar w:fldCharType="end"/>
    </w:r>
  </w:p>
  <w:p w14:paraId="679EDEA6" w14:textId="77777777" w:rsidR="00E90F25" w:rsidRDefault="00131F1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6629"/>
    <w:rsid w:val="000579D2"/>
    <w:rsid w:val="0007432A"/>
    <w:rsid w:val="00083019"/>
    <w:rsid w:val="0008674D"/>
    <w:rsid w:val="000B4CE1"/>
    <w:rsid w:val="00131F11"/>
    <w:rsid w:val="00174260"/>
    <w:rsid w:val="001A7099"/>
    <w:rsid w:val="00200232"/>
    <w:rsid w:val="0026014E"/>
    <w:rsid w:val="00264B7D"/>
    <w:rsid w:val="00265659"/>
    <w:rsid w:val="0027149F"/>
    <w:rsid w:val="0035346D"/>
    <w:rsid w:val="003C041B"/>
    <w:rsid w:val="003D28DF"/>
    <w:rsid w:val="003D7FC7"/>
    <w:rsid w:val="00442454"/>
    <w:rsid w:val="00445252"/>
    <w:rsid w:val="00445555"/>
    <w:rsid w:val="00466E60"/>
    <w:rsid w:val="004E6901"/>
    <w:rsid w:val="00504EE5"/>
    <w:rsid w:val="00560EB7"/>
    <w:rsid w:val="00563495"/>
    <w:rsid w:val="00567818"/>
    <w:rsid w:val="005A36C1"/>
    <w:rsid w:val="005B1408"/>
    <w:rsid w:val="006025B1"/>
    <w:rsid w:val="0062204B"/>
    <w:rsid w:val="006222D4"/>
    <w:rsid w:val="0063717B"/>
    <w:rsid w:val="006F65CF"/>
    <w:rsid w:val="007027C1"/>
    <w:rsid w:val="007070C0"/>
    <w:rsid w:val="00722242"/>
    <w:rsid w:val="0074431C"/>
    <w:rsid w:val="007A1C9A"/>
    <w:rsid w:val="007C124D"/>
    <w:rsid w:val="00840C62"/>
    <w:rsid w:val="0084717C"/>
    <w:rsid w:val="00883A55"/>
    <w:rsid w:val="008912E9"/>
    <w:rsid w:val="00903E14"/>
    <w:rsid w:val="00921121"/>
    <w:rsid w:val="00935631"/>
    <w:rsid w:val="00935DCD"/>
    <w:rsid w:val="00940A0A"/>
    <w:rsid w:val="009D07EB"/>
    <w:rsid w:val="00A30E26"/>
    <w:rsid w:val="00A32778"/>
    <w:rsid w:val="00A36134"/>
    <w:rsid w:val="00A552F3"/>
    <w:rsid w:val="00A73058"/>
    <w:rsid w:val="00AA6C7F"/>
    <w:rsid w:val="00AA7FE7"/>
    <w:rsid w:val="00B22BBF"/>
    <w:rsid w:val="00B62351"/>
    <w:rsid w:val="00BD21A1"/>
    <w:rsid w:val="00C54385"/>
    <w:rsid w:val="00C81336"/>
    <w:rsid w:val="00C81729"/>
    <w:rsid w:val="00CD17D4"/>
    <w:rsid w:val="00CD7BF0"/>
    <w:rsid w:val="00CE763F"/>
    <w:rsid w:val="00D02307"/>
    <w:rsid w:val="00D42D93"/>
    <w:rsid w:val="00D43F75"/>
    <w:rsid w:val="00D664ED"/>
    <w:rsid w:val="00D97766"/>
    <w:rsid w:val="00DC3AE5"/>
    <w:rsid w:val="00DC7448"/>
    <w:rsid w:val="00DF600E"/>
    <w:rsid w:val="00ED576C"/>
    <w:rsid w:val="00F36AF3"/>
    <w:rsid w:val="00F66038"/>
    <w:rsid w:val="00F90DD4"/>
    <w:rsid w:val="00FE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 w:type="table" w:styleId="aff4">
    <w:name w:val="Table Grid"/>
    <w:basedOn w:val="a3"/>
    <w:uiPriority w:val="39"/>
    <w:unhideWhenUsed/>
    <w:rsid w:val="00840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0"/>
    <w:uiPriority w:val="34"/>
    <w:qFormat/>
    <w:rsid w:val="0074431C"/>
    <w:pPr>
      <w:spacing w:after="160" w:line="259" w:lineRule="auto"/>
      <w:ind w:left="720"/>
      <w:contextualSpacing/>
    </w:pPr>
    <w:rPr>
      <w:rFonts w:asciiTheme="minorHAnsi" w:eastAsiaTheme="minorHAnsi" w:hAnsiTheme="minorHAnsi" w:cstheme="minorBidi"/>
      <w:sz w:val="22"/>
      <w:szCs w:val="22"/>
      <w:lang w:eastAsia="en-US"/>
    </w:rPr>
  </w:style>
  <w:style w:type="paragraph" w:styleId="aff6">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0"/>
    <w:link w:val="17"/>
    <w:unhideWhenUsed/>
    <w:rsid w:val="0074431C"/>
    <w:pPr>
      <w:spacing w:before="100" w:beforeAutospacing="1" w:after="100" w:afterAutospacing="1"/>
    </w:p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6"/>
    <w:locked/>
    <w:rsid w:val="007443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 w:type="table" w:styleId="aff4">
    <w:name w:val="Table Grid"/>
    <w:basedOn w:val="a3"/>
    <w:uiPriority w:val="39"/>
    <w:unhideWhenUsed/>
    <w:rsid w:val="00840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0"/>
    <w:uiPriority w:val="34"/>
    <w:qFormat/>
    <w:rsid w:val="0074431C"/>
    <w:pPr>
      <w:spacing w:after="160" w:line="259" w:lineRule="auto"/>
      <w:ind w:left="720"/>
      <w:contextualSpacing/>
    </w:pPr>
    <w:rPr>
      <w:rFonts w:asciiTheme="minorHAnsi" w:eastAsiaTheme="minorHAnsi" w:hAnsiTheme="minorHAnsi" w:cstheme="minorBidi"/>
      <w:sz w:val="22"/>
      <w:szCs w:val="22"/>
      <w:lang w:eastAsia="en-US"/>
    </w:rPr>
  </w:style>
  <w:style w:type="paragraph" w:styleId="aff6">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0"/>
    <w:link w:val="17"/>
    <w:unhideWhenUsed/>
    <w:rsid w:val="0074431C"/>
    <w:pPr>
      <w:spacing w:before="100" w:beforeAutospacing="1" w:after="100" w:afterAutospacing="1"/>
    </w:p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6"/>
    <w:locked/>
    <w:rsid w:val="007443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9B78-5E65-40A0-8904-4F034B4D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13</Pages>
  <Words>5854</Words>
  <Characters>33371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8</cp:revision>
  <cp:lastPrinted>2024-08-16T02:19:00Z</cp:lastPrinted>
  <dcterms:created xsi:type="dcterms:W3CDTF">2021-10-04T02:27:00Z</dcterms:created>
  <dcterms:modified xsi:type="dcterms:W3CDTF">2024-09-10T02:15:00Z</dcterms:modified>
</cp:coreProperties>
</file>